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8054" w14:textId="34AAB996" w:rsidR="006E1D59" w:rsidRPr="00CF050E" w:rsidRDefault="008177A0" w:rsidP="006E1D59">
      <w:pPr>
        <w:pStyle w:val="PaaOtsikko"/>
        <w:jc w:val="both"/>
        <w:rPr>
          <w:rFonts w:asciiTheme="minorHAnsi" w:eastAsia="Calibri" w:hAnsiTheme="minorHAnsi" w:cs="Calibri"/>
          <w:color w:val="000000" w:themeColor="text1"/>
          <w:sz w:val="24"/>
          <w:szCs w:val="20"/>
        </w:rPr>
      </w:pPr>
      <w:r>
        <w:rPr>
          <w:rFonts w:asciiTheme="minorHAnsi" w:hAnsiTheme="minorHAnsi"/>
          <w:color w:val="000000" w:themeColor="text1"/>
          <w:sz w:val="24"/>
          <w:szCs w:val="20"/>
        </w:rPr>
        <w:t>ALLMÄNNA VILLKOR FÖR HYRESAVTAL VID UTHYRNING MELLAN KOMMUNERNA OCH VÄLFÄRDSOMRÅDET</w:t>
      </w:r>
    </w:p>
    <w:p w14:paraId="11AD8F71" w14:textId="77777777" w:rsidR="001D284C" w:rsidRPr="001A2825" w:rsidRDefault="001D284C" w:rsidP="001D284C">
      <w:pPr>
        <w:jc w:val="both"/>
        <w:rPr>
          <w:rFonts w:asciiTheme="minorHAnsi" w:hAnsiTheme="minorHAnsi"/>
          <w:sz w:val="20"/>
          <w:szCs w:val="20"/>
        </w:rPr>
      </w:pPr>
    </w:p>
    <w:p w14:paraId="4A649C6B" w14:textId="3E09450E" w:rsidR="001D284C" w:rsidRPr="005B2D5D" w:rsidRDefault="001D284C" w:rsidP="001D284C">
      <w:pPr>
        <w:pStyle w:val="Otsikko1"/>
        <w:jc w:val="both"/>
        <w:rPr>
          <w:rFonts w:asciiTheme="minorHAnsi" w:hAnsiTheme="minorHAnsi"/>
          <w:sz w:val="24"/>
          <w:szCs w:val="24"/>
        </w:rPr>
      </w:pPr>
      <w:r>
        <w:rPr>
          <w:rFonts w:asciiTheme="minorHAnsi" w:hAnsiTheme="minorHAnsi"/>
          <w:sz w:val="24"/>
          <w:szCs w:val="24"/>
        </w:rPr>
        <w:t>Hyresobjekt</w:t>
      </w:r>
    </w:p>
    <w:p w14:paraId="10D1A1D2" w14:textId="77777777" w:rsidR="001D284C" w:rsidRPr="005B2D5D" w:rsidRDefault="001D284C" w:rsidP="001D284C">
      <w:pPr>
        <w:pStyle w:val="VSSopimusteksti"/>
        <w:jc w:val="both"/>
        <w:rPr>
          <w:rFonts w:asciiTheme="minorHAnsi" w:hAnsiTheme="minorHAnsi"/>
          <w:noProof/>
          <w:color w:val="000000"/>
          <w:sz w:val="20"/>
        </w:rPr>
      </w:pPr>
    </w:p>
    <w:p w14:paraId="7C5C9006" w14:textId="1BC0FABB" w:rsidR="005329EA" w:rsidRDefault="005329EA" w:rsidP="001D284C">
      <w:pPr>
        <w:pStyle w:val="Otsikko2"/>
        <w:jc w:val="both"/>
        <w:rPr>
          <w:rFonts w:asciiTheme="minorHAnsi" w:hAnsiTheme="minorHAnsi"/>
          <w:i/>
        </w:rPr>
      </w:pPr>
      <w:r>
        <w:rPr>
          <w:rFonts w:asciiTheme="minorHAnsi" w:hAnsiTheme="minorHAnsi"/>
          <w:i/>
        </w:rPr>
        <w:t>Grunden för uthyrningen</w:t>
      </w:r>
    </w:p>
    <w:p w14:paraId="37FA36DE" w14:textId="77777777" w:rsidR="00DD1BCF" w:rsidRDefault="00DD1BCF" w:rsidP="005329EA">
      <w:pPr>
        <w:pStyle w:val="VSSopimusteksti"/>
        <w:jc w:val="both"/>
        <w:rPr>
          <w:rFonts w:asciiTheme="minorHAnsi" w:hAnsiTheme="minorHAnsi"/>
          <w:color w:val="000000" w:themeColor="text1"/>
          <w:sz w:val="20"/>
        </w:rPr>
      </w:pPr>
    </w:p>
    <w:p w14:paraId="44EE3B33" w14:textId="0531DB6E" w:rsidR="0047381F" w:rsidRPr="0047381F" w:rsidRDefault="005329EA" w:rsidP="0047381F">
      <w:pPr>
        <w:rPr>
          <w:rFonts w:asciiTheme="minorHAnsi" w:eastAsia="Times New Roman" w:hAnsiTheme="minorHAnsi" w:cs="Times New Roman"/>
          <w:color w:val="000000" w:themeColor="text1"/>
          <w:sz w:val="20"/>
          <w:szCs w:val="20"/>
        </w:rPr>
      </w:pPr>
      <w:r>
        <w:rPr>
          <w:rFonts w:asciiTheme="minorHAnsi" w:hAnsiTheme="minorHAnsi"/>
          <w:color w:val="000000" w:themeColor="text1"/>
          <w:sz w:val="20"/>
        </w:rPr>
        <w:t xml:space="preserve">Detta hyresavtal ingås, eftersom 22 § 1 mom. i lagen om genomförande av reformen av social- och hälsovården och räddningsväsendet och om införande av den lagstiftning som gäller reformen (616/2021, nedan också ”genomförandelagen”) anger att de lokaler som används inom </w:t>
      </w:r>
      <w:r>
        <w:rPr>
          <w:rFonts w:asciiTheme="minorHAnsi" w:hAnsiTheme="minorHAnsi"/>
          <w:color w:val="000000" w:themeColor="text1"/>
          <w:sz w:val="20"/>
          <w:szCs w:val="20"/>
        </w:rPr>
        <w:t xml:space="preserve">kommunalt ordnad primärvård, specialiserad sjukvård, socialväsende och räddningsväsende övergår i välfärdsområdets besittning den 1 januari 2023. </w:t>
      </w:r>
    </w:p>
    <w:p w14:paraId="1F503651" w14:textId="4B6750A8" w:rsidR="003A2641" w:rsidRDefault="003A2641" w:rsidP="00B70107">
      <w:pPr>
        <w:pStyle w:val="VSSopimusteksti"/>
        <w:jc w:val="both"/>
      </w:pPr>
      <w:r>
        <w:rPr>
          <w:rFonts w:asciiTheme="minorHAnsi" w:hAnsiTheme="minorHAnsi"/>
          <w:color w:val="000000" w:themeColor="text1"/>
          <w:sz w:val="20"/>
        </w:rPr>
        <w:t xml:space="preserve"> </w:t>
      </w:r>
    </w:p>
    <w:p w14:paraId="51A127A9" w14:textId="3CAF5EEE" w:rsidR="00A86D27" w:rsidRDefault="00462E16" w:rsidP="00B70107">
      <w:pPr>
        <w:pStyle w:val="VSSopimusteksti"/>
        <w:jc w:val="both"/>
        <w:rPr>
          <w:rFonts w:asciiTheme="minorHAnsi" w:hAnsiTheme="minorHAnsi"/>
          <w:color w:val="000000" w:themeColor="text1"/>
          <w:sz w:val="20"/>
        </w:rPr>
      </w:pPr>
      <w:r>
        <w:rPr>
          <w:rFonts w:asciiTheme="minorHAnsi" w:hAnsiTheme="minorHAnsi"/>
          <w:color w:val="000000" w:themeColor="text1"/>
          <w:sz w:val="20"/>
        </w:rPr>
        <w:t>Enligt 22 § i genomförandelagen ska välfärdsområdet och kommunen ingå hyresavtal om besittning av lokalerna som används inom social- och hälsovården samt av räddningsväsendet, och hyresavtalet ska gälla åtminstone till och med den 31 december 2025.  Välfärdsområdet har rätt att förlänga hyresavtalet med ett år genom att meddela kommunen om detta senast 12 månader innan hyresavtalet går ut.  Välfärdsområdet och kommunen får även avtala om besittningen av lokalerna och om giltighetstiden för de hyresavtal som gäller besittningen av dem på annat sätt än vad som anges i paragrafen.</w:t>
      </w:r>
    </w:p>
    <w:p w14:paraId="2ED99A6B" w14:textId="77777777" w:rsidR="00681839" w:rsidRPr="0058008F" w:rsidRDefault="00681839" w:rsidP="00B70107">
      <w:pPr>
        <w:pStyle w:val="VSSopimusteksti"/>
        <w:jc w:val="both"/>
        <w:rPr>
          <w:rFonts w:asciiTheme="minorHAnsi" w:hAnsiTheme="minorHAnsi"/>
          <w:color w:val="000000" w:themeColor="text1"/>
          <w:sz w:val="20"/>
        </w:rPr>
      </w:pPr>
    </w:p>
    <w:p w14:paraId="193FEEB3" w14:textId="77777777" w:rsidR="005329EA" w:rsidRPr="005329EA" w:rsidRDefault="005329EA" w:rsidP="005329EA">
      <w:pPr>
        <w:pStyle w:val="Tekstisisennys"/>
        <w:ind w:left="0"/>
      </w:pPr>
    </w:p>
    <w:p w14:paraId="5539ACCF" w14:textId="7B50ED02" w:rsidR="001D284C" w:rsidRDefault="001D284C" w:rsidP="001D284C">
      <w:pPr>
        <w:pStyle w:val="Otsikko2"/>
        <w:jc w:val="both"/>
        <w:rPr>
          <w:rFonts w:asciiTheme="minorHAnsi" w:hAnsiTheme="minorHAnsi"/>
          <w:i/>
          <w:noProof/>
          <w:szCs w:val="20"/>
        </w:rPr>
      </w:pPr>
      <w:r>
        <w:rPr>
          <w:rFonts w:asciiTheme="minorHAnsi" w:hAnsiTheme="minorHAnsi"/>
          <w:i/>
          <w:szCs w:val="20"/>
        </w:rPr>
        <w:t>Hyresobjektets skick</w:t>
      </w:r>
    </w:p>
    <w:p w14:paraId="5EB10376" w14:textId="77777777" w:rsidR="00006B80" w:rsidRPr="00006B80" w:rsidRDefault="00006B80" w:rsidP="00006B80">
      <w:pPr>
        <w:pStyle w:val="Tekstisisennys"/>
      </w:pPr>
    </w:p>
    <w:p w14:paraId="31DCD758" w14:textId="77777777" w:rsidR="00CB57DA" w:rsidRDefault="001D284C" w:rsidP="0075184B">
      <w:pPr>
        <w:pStyle w:val="VSSopimusteksti"/>
        <w:jc w:val="both"/>
        <w:rPr>
          <w:rFonts w:asciiTheme="minorHAnsi" w:hAnsiTheme="minorHAnsi"/>
          <w:color w:val="000000" w:themeColor="text1"/>
          <w:sz w:val="20"/>
        </w:rPr>
      </w:pPr>
      <w:r>
        <w:rPr>
          <w:rFonts w:asciiTheme="minorHAnsi" w:hAnsiTheme="minorHAnsi"/>
          <w:sz w:val="20"/>
        </w:rPr>
        <w:t xml:space="preserve">Hyresobjektet </w:t>
      </w:r>
      <w:r>
        <w:rPr>
          <w:rFonts w:asciiTheme="minorHAnsi" w:hAnsiTheme="minorHAnsi"/>
          <w:color w:val="000000" w:themeColor="text1"/>
          <w:sz w:val="20"/>
        </w:rPr>
        <w:t xml:space="preserve">hyrs ut och hyresgästen godkänner det i befintligt skick när hyrestiden börjar. </w:t>
      </w:r>
    </w:p>
    <w:p w14:paraId="5FDA8015" w14:textId="1FAD3CC4" w:rsidR="00717901" w:rsidRDefault="00717901" w:rsidP="004C3E30">
      <w:pPr>
        <w:pStyle w:val="VSSopimusteksti"/>
        <w:contextualSpacing/>
        <w:jc w:val="both"/>
        <w:rPr>
          <w:rFonts w:asciiTheme="minorHAnsi" w:hAnsiTheme="minorHAnsi"/>
          <w:color w:val="000000" w:themeColor="text1"/>
          <w:sz w:val="20"/>
        </w:rPr>
      </w:pPr>
    </w:p>
    <w:p w14:paraId="0402435B" w14:textId="69704541" w:rsidR="00717901" w:rsidRDefault="00717901" w:rsidP="005B3CE8">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Hyresvärden förbinder sig att se till att hyresobjektet är i det skick som krävs för den verksamhet som bedrivs i hyresobjektet, under förutsättning att verksamheten som bedrivs i hyresobjektet följer objektets användningsändamål. </w:t>
      </w:r>
    </w:p>
    <w:p w14:paraId="0FF6B4A2" w14:textId="77777777" w:rsidR="00C812BA" w:rsidRDefault="00C812BA" w:rsidP="00C812BA">
      <w:pPr>
        <w:pStyle w:val="VSSopimusteksti"/>
        <w:contextualSpacing/>
        <w:jc w:val="both"/>
        <w:rPr>
          <w:rFonts w:asciiTheme="minorHAnsi" w:hAnsiTheme="minorHAnsi"/>
          <w:color w:val="000000" w:themeColor="text1"/>
          <w:sz w:val="20"/>
        </w:rPr>
      </w:pPr>
    </w:p>
    <w:p w14:paraId="6816FD35" w14:textId="488B5450" w:rsidR="00D12F4E" w:rsidRDefault="00C812BA" w:rsidP="00C812BA">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Hyresgästen är skyldig att kontrollera hyresobjektets skick med sedvanlig noggrannhet samt med hjälp av tidigare</w:t>
      </w:r>
      <w:r>
        <w:t xml:space="preserve"> </w:t>
      </w:r>
      <w:r>
        <w:rPr>
          <w:rFonts w:asciiTheme="minorHAnsi" w:hAnsiTheme="minorHAnsi"/>
          <w:color w:val="000000" w:themeColor="text1"/>
          <w:sz w:val="20"/>
        </w:rPr>
        <w:t xml:space="preserve">användningserfarenheter av byggnaden bland hyresgästens personal och att meddela hyresvärden om brister som observerats i hyresobjektet eller i dess skick innan hyresavtalet börjar. </w:t>
      </w:r>
    </w:p>
    <w:p w14:paraId="00C629AB" w14:textId="77777777" w:rsidR="00D12F4E" w:rsidRDefault="00D12F4E" w:rsidP="00C812BA">
      <w:pPr>
        <w:pStyle w:val="VSSopimusteksti"/>
        <w:jc w:val="both"/>
        <w:rPr>
          <w:rFonts w:asciiTheme="minorHAnsi" w:hAnsiTheme="minorHAnsi"/>
          <w:color w:val="000000" w:themeColor="text1"/>
          <w:sz w:val="20"/>
        </w:rPr>
      </w:pPr>
    </w:p>
    <w:p w14:paraId="067C6E4A" w14:textId="658FA112" w:rsidR="00C812BA" w:rsidRDefault="00C812BA" w:rsidP="00C812BA">
      <w:pPr>
        <w:pStyle w:val="VSSopimusteksti"/>
        <w:jc w:val="both"/>
        <w:rPr>
          <w:rFonts w:asciiTheme="minorHAnsi" w:hAnsiTheme="minorHAnsi"/>
          <w:color w:val="000000" w:themeColor="text1"/>
          <w:sz w:val="20"/>
        </w:rPr>
      </w:pPr>
      <w:r>
        <w:rPr>
          <w:rFonts w:asciiTheme="minorHAnsi" w:hAnsiTheme="minorHAnsi"/>
          <w:color w:val="000000" w:themeColor="text1"/>
          <w:sz w:val="20"/>
        </w:rPr>
        <w:t>Hyresvärden är skyldig att bekräfta att denne mottagit uppgifterna som hyresgästen överlämnat, och hyresvärden och hyresgästen kommer sinsemellan överens om eventuella väsentliga observationer som gjorts av hyresgästen, hyresgästens krav och de åtgärder som krävs.</w:t>
      </w:r>
    </w:p>
    <w:p w14:paraId="52C918DC" w14:textId="2DF5B7E2" w:rsidR="001D284C" w:rsidRPr="00B34203" w:rsidRDefault="001D284C" w:rsidP="001D284C">
      <w:pPr>
        <w:pStyle w:val="VSSopimusteksti"/>
        <w:contextualSpacing/>
        <w:jc w:val="both"/>
        <w:rPr>
          <w:rFonts w:asciiTheme="minorHAnsi" w:hAnsiTheme="minorHAnsi"/>
          <w:sz w:val="20"/>
        </w:rPr>
      </w:pPr>
    </w:p>
    <w:p w14:paraId="07CB9262" w14:textId="513BD4E9" w:rsidR="001D284C" w:rsidRPr="00170876" w:rsidRDefault="001D284C" w:rsidP="001D284C">
      <w:pPr>
        <w:pStyle w:val="Otsikko2"/>
        <w:jc w:val="both"/>
        <w:rPr>
          <w:rFonts w:asciiTheme="minorHAnsi" w:hAnsiTheme="minorHAnsi"/>
          <w:i/>
          <w:noProof/>
          <w:color w:val="000000" w:themeColor="text1"/>
          <w:szCs w:val="20"/>
        </w:rPr>
      </w:pPr>
      <w:r>
        <w:rPr>
          <w:rFonts w:asciiTheme="minorHAnsi" w:hAnsiTheme="minorHAnsi"/>
          <w:i/>
          <w:szCs w:val="20"/>
        </w:rPr>
        <w:t xml:space="preserve">Överlåtelse och överföring av </w:t>
      </w:r>
      <w:r>
        <w:rPr>
          <w:rFonts w:asciiTheme="minorHAnsi" w:hAnsiTheme="minorHAnsi"/>
          <w:i/>
          <w:color w:val="000000" w:themeColor="text1"/>
          <w:szCs w:val="20"/>
        </w:rPr>
        <w:t xml:space="preserve">hyresobjektet </w:t>
      </w:r>
    </w:p>
    <w:p w14:paraId="24DDA69D" w14:textId="77777777" w:rsidR="00316808" w:rsidRPr="00316808" w:rsidRDefault="00316808" w:rsidP="00316808">
      <w:pPr>
        <w:pStyle w:val="Tekstisisennys"/>
      </w:pPr>
    </w:p>
    <w:p w14:paraId="229DF9FB" w14:textId="25BC856D" w:rsidR="00E94596" w:rsidRPr="005B3CE8" w:rsidRDefault="00292AD6" w:rsidP="001D284C">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Hyresgästen har rätt att utan hyresvärdens samtycke överföra hyresavtalet till hyresgästens koncernbolag eller en annan enhet där välfärdsområdet har bestämmande inflytande, efter att ha meddelat hyresvärden om detta tre (3) månader på förhand och genom att ställa säkerheter som hyresvärden godkänner. I övrigt får hyresgästen inte överföra hyresavtalet utan skriftligt samtycke av hyresvärden.</w:t>
      </w:r>
    </w:p>
    <w:p w14:paraId="458C0DD4" w14:textId="77777777" w:rsidR="00EA3B5C" w:rsidRPr="00170876" w:rsidRDefault="00EA3B5C" w:rsidP="001D284C">
      <w:pPr>
        <w:pStyle w:val="VSSopimusteksti"/>
        <w:contextualSpacing/>
        <w:jc w:val="both"/>
        <w:rPr>
          <w:rFonts w:asciiTheme="minorHAnsi" w:hAnsiTheme="minorHAnsi"/>
          <w:color w:val="000000" w:themeColor="text1"/>
          <w:sz w:val="20"/>
        </w:rPr>
      </w:pPr>
    </w:p>
    <w:p w14:paraId="7537DB66" w14:textId="6488F058" w:rsidR="007D3BA0" w:rsidRDefault="00D634D9" w:rsidP="001D284C">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Hyresgästen har rätt att utan att höra hyresvärden och utan hyresvärdens samtycke hyra ut hyresobjektet i andra hand eller </w:t>
      </w:r>
      <w:proofErr w:type="spellStart"/>
      <w:r>
        <w:rPr>
          <w:rFonts w:asciiTheme="minorHAnsi" w:hAnsiTheme="minorHAnsi"/>
          <w:color w:val="000000" w:themeColor="text1"/>
          <w:sz w:val="20"/>
        </w:rPr>
        <w:t>vidareuthyra</w:t>
      </w:r>
      <w:proofErr w:type="spellEnd"/>
      <w:r>
        <w:rPr>
          <w:rFonts w:asciiTheme="minorHAnsi" w:hAnsiTheme="minorHAnsi"/>
          <w:color w:val="000000" w:themeColor="text1"/>
          <w:sz w:val="20"/>
        </w:rPr>
        <w:t xml:space="preserve"> hyresobjektet helt eller delvis till hyresgästens koncernbolag eller en annan enhet där välfärdsområdet har bestämmande inflytande. Hyresgästen ska be hyresvärden om ett skriftligt samtycke på förhand vid uthyrning av hyresobjektet i andra hand eller vid vidareuthyrning till en annan än ovan nämnda aktörer. Hyresvärden får inte låta bli att ge sitt samtycke utan motiverad orsak. </w:t>
      </w:r>
    </w:p>
    <w:p w14:paraId="74B734F5" w14:textId="77777777" w:rsidR="007D3BA0" w:rsidRDefault="007D3BA0" w:rsidP="001D284C">
      <w:pPr>
        <w:pStyle w:val="VSSopimusteksti"/>
        <w:contextualSpacing/>
        <w:jc w:val="both"/>
        <w:rPr>
          <w:rFonts w:asciiTheme="minorHAnsi" w:hAnsiTheme="minorHAnsi"/>
          <w:color w:val="000000" w:themeColor="text1"/>
          <w:sz w:val="20"/>
        </w:rPr>
      </w:pPr>
    </w:p>
    <w:p w14:paraId="2BC84BBA" w14:textId="157CD099" w:rsidR="001D284C" w:rsidRDefault="00790CF8" w:rsidP="001D284C">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En andrahandshyresgäst eller en hyresgäst vid vidareuthyrning har inte rätt att andrahands- eller </w:t>
      </w:r>
      <w:proofErr w:type="spellStart"/>
      <w:r>
        <w:rPr>
          <w:rFonts w:asciiTheme="minorHAnsi" w:hAnsiTheme="minorHAnsi"/>
          <w:color w:val="000000" w:themeColor="text1"/>
          <w:sz w:val="20"/>
        </w:rPr>
        <w:t>vidareuthyra</w:t>
      </w:r>
      <w:proofErr w:type="spellEnd"/>
      <w:r>
        <w:rPr>
          <w:rFonts w:asciiTheme="minorHAnsi" w:hAnsiTheme="minorHAnsi"/>
          <w:color w:val="000000" w:themeColor="text1"/>
          <w:sz w:val="20"/>
        </w:rPr>
        <w:t xml:space="preserve"> lokalerna utan att höra hyresvärden och utan hyresvärdens skriftliga samtycke. </w:t>
      </w:r>
    </w:p>
    <w:p w14:paraId="4390B8A4" w14:textId="32A9880D" w:rsidR="00ED7AF6" w:rsidRDefault="00ED7AF6" w:rsidP="001D284C">
      <w:pPr>
        <w:pStyle w:val="VSSopimusteksti"/>
        <w:contextualSpacing/>
        <w:jc w:val="both"/>
        <w:rPr>
          <w:rFonts w:asciiTheme="minorHAnsi" w:hAnsiTheme="minorHAnsi"/>
          <w:color w:val="000000" w:themeColor="text1"/>
          <w:sz w:val="20"/>
        </w:rPr>
      </w:pPr>
    </w:p>
    <w:p w14:paraId="50C0E22A" w14:textId="5ECF4383" w:rsidR="002D7DF3" w:rsidRDefault="006020DB" w:rsidP="001D284C">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Hyresvärden har rätt att sälja eller överlåta hyresobjektet till sitt koncernbolag eller tredje part utan hyresgästens samtycke. Hyresvärden är dock skyldig att meddela hyresgästen om att äganderätten till hyresobjektet har överlåtits efter att överlåtelseavtalet har undertecknats. </w:t>
      </w:r>
    </w:p>
    <w:p w14:paraId="342A9B20" w14:textId="77777777" w:rsidR="002D7DF3" w:rsidRDefault="002D7DF3" w:rsidP="001D284C">
      <w:pPr>
        <w:pStyle w:val="VSSopimusteksti"/>
        <w:contextualSpacing/>
        <w:jc w:val="both"/>
        <w:rPr>
          <w:rFonts w:asciiTheme="minorHAnsi" w:hAnsiTheme="minorHAnsi"/>
          <w:color w:val="000000" w:themeColor="text1"/>
          <w:sz w:val="20"/>
        </w:rPr>
      </w:pPr>
    </w:p>
    <w:p w14:paraId="4693769C" w14:textId="1A240340" w:rsidR="00C43285" w:rsidRDefault="00520B5B" w:rsidP="001D284C">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Hyresvärden är skyldig att meddela köparen av hyresobjektet eller mottagaren av överlåtelsen om hyresavtalet och villkoren i hyresavtalet innan äganderätten överlåts. I överlåtelseavtalet som hyresvärden ingår med köparen ska hyresvärden inkludera ett villkor om att detta hyresavtal fortgår trots överföringen av äganderätten. </w:t>
      </w:r>
    </w:p>
    <w:p w14:paraId="2A5AE4CC" w14:textId="77777777" w:rsidR="00C43285" w:rsidRDefault="00C43285" w:rsidP="001D284C">
      <w:pPr>
        <w:pStyle w:val="VSSopimusteksti"/>
        <w:contextualSpacing/>
        <w:jc w:val="both"/>
        <w:rPr>
          <w:rFonts w:asciiTheme="minorHAnsi" w:hAnsiTheme="minorHAnsi"/>
          <w:color w:val="000000" w:themeColor="text1"/>
          <w:sz w:val="20"/>
        </w:rPr>
      </w:pPr>
    </w:p>
    <w:p w14:paraId="2CD537EF" w14:textId="57C998D1" w:rsidR="00ED7AF6" w:rsidRPr="00257FDF" w:rsidRDefault="00BA5856" w:rsidP="001D284C">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Överlåtelse av äganderätten till hyresobjektet eller över</w:t>
      </w:r>
      <w:r>
        <w:rPr>
          <w:rFonts w:asciiTheme="minorHAnsi" w:hAnsiTheme="minorHAnsi"/>
          <w:color w:val="000000" w:themeColor="text1"/>
          <w:sz w:val="20"/>
        </w:rPr>
        <w:lastRenderedPageBreak/>
        <w:t>föring av hyresavtalet påverkar inte villkoren i detta hyresavtal eller tillämpningen av villkoren.</w:t>
      </w:r>
    </w:p>
    <w:p w14:paraId="192E1E7D" w14:textId="00B1018B" w:rsidR="001D284C" w:rsidRPr="00B34203" w:rsidRDefault="001D284C" w:rsidP="001D284C">
      <w:pPr>
        <w:pStyle w:val="VSSopimusteksti"/>
        <w:contextualSpacing/>
        <w:jc w:val="both"/>
        <w:rPr>
          <w:rFonts w:asciiTheme="minorHAnsi" w:hAnsiTheme="minorHAnsi"/>
          <w:sz w:val="20"/>
        </w:rPr>
      </w:pPr>
    </w:p>
    <w:p w14:paraId="19546825" w14:textId="74794412" w:rsidR="001D284C" w:rsidRPr="00E928F3" w:rsidRDefault="001D284C" w:rsidP="001D284C">
      <w:pPr>
        <w:pStyle w:val="Otsikko1"/>
        <w:jc w:val="both"/>
        <w:rPr>
          <w:rFonts w:asciiTheme="minorHAnsi" w:hAnsiTheme="minorHAnsi"/>
          <w:color w:val="000000" w:themeColor="text1"/>
          <w:sz w:val="24"/>
          <w:szCs w:val="20"/>
        </w:rPr>
      </w:pPr>
      <w:r>
        <w:rPr>
          <w:rFonts w:asciiTheme="minorHAnsi" w:hAnsiTheme="minorHAnsi"/>
          <w:color w:val="000000" w:themeColor="text1"/>
          <w:sz w:val="24"/>
          <w:szCs w:val="20"/>
        </w:rPr>
        <w:t>Underhåll, reparation och ändringsarbeten i hyresobjektet</w:t>
      </w:r>
    </w:p>
    <w:p w14:paraId="562C18E6" w14:textId="77777777" w:rsidR="001D284C" w:rsidRPr="00B34203" w:rsidRDefault="001D284C" w:rsidP="001D284C">
      <w:pPr>
        <w:jc w:val="both"/>
        <w:rPr>
          <w:rFonts w:asciiTheme="minorHAnsi" w:hAnsiTheme="minorHAnsi"/>
          <w:sz w:val="20"/>
          <w:szCs w:val="20"/>
        </w:rPr>
      </w:pPr>
    </w:p>
    <w:p w14:paraId="74C41800" w14:textId="3A1AA774" w:rsidR="001D284C" w:rsidRDefault="001D284C" w:rsidP="001D284C">
      <w:pPr>
        <w:pStyle w:val="Otsikko2"/>
        <w:jc w:val="both"/>
        <w:rPr>
          <w:rFonts w:asciiTheme="minorHAnsi" w:hAnsiTheme="minorHAnsi"/>
          <w:i/>
          <w:szCs w:val="20"/>
        </w:rPr>
      </w:pPr>
      <w:r>
        <w:rPr>
          <w:rFonts w:asciiTheme="minorHAnsi" w:hAnsiTheme="minorHAnsi"/>
          <w:i/>
          <w:szCs w:val="20"/>
        </w:rPr>
        <w:t>Underhållsansvar och -metoder</w:t>
      </w:r>
    </w:p>
    <w:p w14:paraId="48FEF294" w14:textId="77777777" w:rsidR="00E7573B" w:rsidRPr="00E7573B" w:rsidRDefault="00E7573B" w:rsidP="00E7573B">
      <w:pPr>
        <w:pStyle w:val="Tekstisisennys"/>
      </w:pPr>
    </w:p>
    <w:p w14:paraId="60CF0838" w14:textId="7AAC972E" w:rsidR="0032772B" w:rsidRDefault="000E4468" w:rsidP="001D284C">
      <w:pPr>
        <w:jc w:val="both"/>
        <w:rPr>
          <w:rFonts w:asciiTheme="minorHAnsi" w:hAnsiTheme="minorHAnsi"/>
          <w:sz w:val="20"/>
          <w:szCs w:val="20"/>
        </w:rPr>
      </w:pPr>
      <w:r>
        <w:rPr>
          <w:rFonts w:asciiTheme="minorHAnsi" w:hAnsiTheme="minorHAnsi"/>
          <w:color w:val="000000" w:themeColor="text1"/>
          <w:sz w:val="20"/>
          <w:szCs w:val="20"/>
        </w:rPr>
        <w:t>Principerna för överenskommelse om underhållsansvaret för hyresobjektet anges i statsrådets förordning om bestämmande av hyra enligt hyresavtal mellan kommuner och välfärdsområden under övergångsperioden 2023–2026 (272/2022) (nedan också ”förordningen om bestämmande av hyra”) samt i den ansvarsfördelningstabell som bifogats till detta avtal.</w:t>
      </w:r>
    </w:p>
    <w:p w14:paraId="3A02CA0D" w14:textId="6F2BE05D" w:rsidR="00173B10" w:rsidRDefault="001D284C" w:rsidP="001D284C">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Hyresvärden har underhållsansvaret för hyresobjektet, om inte något annat följer av ovannämnda förordning om bestämmande av hyra eller om inget annat har överenskommits i ansvarsfördelningstabellen.  </w:t>
      </w:r>
    </w:p>
    <w:p w14:paraId="45028294" w14:textId="77777777" w:rsidR="00173B10" w:rsidRDefault="00173B10" w:rsidP="001D284C">
      <w:pPr>
        <w:jc w:val="both"/>
        <w:rPr>
          <w:rFonts w:asciiTheme="minorHAnsi" w:hAnsiTheme="minorHAnsi"/>
          <w:color w:val="000000" w:themeColor="text1"/>
          <w:sz w:val="20"/>
          <w:szCs w:val="20"/>
        </w:rPr>
      </w:pPr>
    </w:p>
    <w:p w14:paraId="71A6FD92" w14:textId="420BE5DD" w:rsidR="00E37762" w:rsidRPr="006960E9" w:rsidRDefault="00801ED0" w:rsidP="001D284C">
      <w:pPr>
        <w:jc w:val="both"/>
        <w:rPr>
          <w:rFonts w:asciiTheme="minorHAnsi" w:hAnsiTheme="minorHAnsi"/>
          <w:color w:val="000000" w:themeColor="text1"/>
          <w:sz w:val="20"/>
          <w:szCs w:val="20"/>
        </w:rPr>
      </w:pPr>
      <w:r>
        <w:rPr>
          <w:rFonts w:asciiTheme="minorHAnsi" w:hAnsiTheme="minorHAnsi"/>
          <w:color w:val="000000" w:themeColor="text1"/>
          <w:sz w:val="20"/>
          <w:szCs w:val="20"/>
        </w:rPr>
        <w:t>Grunden för underhållet av hyresobjektet är att bevara hyresobjektet i det ändamålsenliga skick som förutsätts i detta hyresavtal och som krävs för användningen av hyresobjektet i enlighet med hyresavtalet samt enligt lagen om hyra av affärslokal (482/1995, jämte ändringar). Hyresvärdens underhållsansvar och skyldigheter bedöms i förhållande till hyrestiden. Hyresobjektet ska emellertid uppfylla kraven i lagar, bestämmelser och tillstånd samt myndighetsföreskrifter och -anvisningar gällande både lokalerna och den verksamhet som bedrivs i hyresobjektet.</w:t>
      </w:r>
    </w:p>
    <w:p w14:paraId="6997FA84" w14:textId="77777777" w:rsidR="00E37762" w:rsidRPr="006960E9" w:rsidRDefault="00E37762" w:rsidP="001D284C">
      <w:pPr>
        <w:jc w:val="both"/>
        <w:rPr>
          <w:rFonts w:asciiTheme="minorHAnsi" w:hAnsiTheme="minorHAnsi"/>
          <w:color w:val="000000" w:themeColor="text1"/>
          <w:sz w:val="20"/>
          <w:szCs w:val="20"/>
        </w:rPr>
      </w:pPr>
    </w:p>
    <w:p w14:paraId="21D9C026" w14:textId="79DCB8C1" w:rsidR="001D284C" w:rsidRDefault="001D284C" w:rsidP="001D284C">
      <w:pPr>
        <w:jc w:val="both"/>
        <w:rPr>
          <w:rFonts w:asciiTheme="minorHAnsi" w:hAnsiTheme="minorHAnsi"/>
          <w:sz w:val="20"/>
          <w:szCs w:val="20"/>
        </w:rPr>
      </w:pPr>
      <w:r>
        <w:rPr>
          <w:rFonts w:asciiTheme="minorHAnsi" w:hAnsiTheme="minorHAnsi"/>
          <w:sz w:val="20"/>
          <w:szCs w:val="20"/>
        </w:rPr>
        <w:t xml:space="preserve">Genom </w:t>
      </w:r>
      <w:proofErr w:type="spellStart"/>
      <w:r>
        <w:rPr>
          <w:rFonts w:asciiTheme="minorHAnsi" w:hAnsiTheme="minorHAnsi"/>
          <w:sz w:val="20"/>
          <w:szCs w:val="20"/>
        </w:rPr>
        <w:t>fastighetsvård</w:t>
      </w:r>
      <w:proofErr w:type="spellEnd"/>
      <w:r>
        <w:rPr>
          <w:rFonts w:asciiTheme="minorHAnsi" w:hAnsiTheme="minorHAnsi"/>
          <w:sz w:val="20"/>
          <w:szCs w:val="20"/>
        </w:rPr>
        <w:t xml:space="preserve"> och -underhåll bevaras hyresobjektet i användbart och funktionellt skick, och uppkomsten av fel förhindras. Objektets egenskaper bibehålls genom underhåll, som innebär att förnya eller reparera defekta och slitna delar, utan att objektets relativa kvalitetsnivå väsentligen förändras. Hyresvärden har planeringsansvaret för underhållet. De årliga underhållsarbetena behandlas och överenskoms vid samarbetsmöten mellan parterna. Hyresvärden kallar både hyresgästen och användaren av lokalerna till mötena.</w:t>
      </w:r>
    </w:p>
    <w:p w14:paraId="148AF4B9" w14:textId="77777777" w:rsidR="00405545" w:rsidRDefault="00405545" w:rsidP="00405545">
      <w:pPr>
        <w:jc w:val="both"/>
        <w:rPr>
          <w:rFonts w:asciiTheme="minorHAnsi" w:hAnsiTheme="minorHAnsi"/>
          <w:color w:val="000000" w:themeColor="text1"/>
          <w:sz w:val="20"/>
          <w:szCs w:val="20"/>
        </w:rPr>
      </w:pPr>
    </w:p>
    <w:p w14:paraId="0E20B52C" w14:textId="64EA6EF5" w:rsidR="00405545" w:rsidRDefault="00405545" w:rsidP="00405545">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Vad gäller ärenden kring inomhusluften i hyresobjektet förbinder sig hyresvärden och hyresgästen att behandla ärendet i enlighet med en process för att lösa problem med inomhusluften som godkänts av parterna. På hyra tillämpas åtgärdsgränser som vid aktuell tidpunkt gäller enligt social- och hälsovårdsministeriets förordning om </w:t>
      </w:r>
      <w:r>
        <w:rPr>
          <w:rFonts w:asciiTheme="minorHAnsi" w:hAnsiTheme="minorHAnsi"/>
          <w:color w:val="000000" w:themeColor="text1"/>
          <w:sz w:val="20"/>
          <w:szCs w:val="20"/>
        </w:rPr>
        <w:t xml:space="preserve">sanitära förhållanden i bostäder och andra vistelseutrymmen samt om kompetenskrav för utomstående sakkunniga (545/2015) eller i eventuellt ersättande författning. </w:t>
      </w:r>
    </w:p>
    <w:p w14:paraId="4217B185" w14:textId="77777777" w:rsidR="00EA5336" w:rsidRPr="00647E32" w:rsidRDefault="00EA5336" w:rsidP="00405545">
      <w:pPr>
        <w:jc w:val="both"/>
        <w:rPr>
          <w:rFonts w:asciiTheme="minorHAnsi" w:hAnsiTheme="minorHAnsi"/>
          <w:color w:val="000000" w:themeColor="text1"/>
          <w:sz w:val="20"/>
          <w:szCs w:val="20"/>
        </w:rPr>
      </w:pPr>
    </w:p>
    <w:p w14:paraId="4AE9BA41" w14:textId="77777777" w:rsidR="00E947D4" w:rsidRPr="00D83D83" w:rsidRDefault="00E947D4" w:rsidP="00E947D4">
      <w:pPr>
        <w:pStyle w:val="Otsikko2"/>
        <w:jc w:val="both"/>
        <w:rPr>
          <w:rFonts w:asciiTheme="minorHAnsi" w:hAnsiTheme="minorHAnsi"/>
          <w:i/>
          <w:noProof/>
          <w:szCs w:val="20"/>
        </w:rPr>
      </w:pPr>
      <w:r>
        <w:rPr>
          <w:rFonts w:asciiTheme="minorHAnsi" w:hAnsiTheme="minorHAnsi"/>
          <w:i/>
          <w:szCs w:val="20"/>
        </w:rPr>
        <w:t>Hyresgästens skyldighet att ta väl hand om hyresobjektet</w:t>
      </w:r>
    </w:p>
    <w:p w14:paraId="039B32E6" w14:textId="77777777" w:rsidR="00E947D4" w:rsidRDefault="00E947D4" w:rsidP="00E947D4">
      <w:pPr>
        <w:jc w:val="both"/>
        <w:rPr>
          <w:rFonts w:asciiTheme="minorHAnsi" w:hAnsiTheme="minorHAnsi"/>
          <w:color w:val="000000" w:themeColor="text1"/>
          <w:sz w:val="20"/>
        </w:rPr>
      </w:pPr>
    </w:p>
    <w:p w14:paraId="73FC4884" w14:textId="742BC1B3" w:rsidR="00E947D4" w:rsidRPr="00FC4C94" w:rsidRDefault="00E947D4" w:rsidP="00E947D4">
      <w:pPr>
        <w:jc w:val="both"/>
        <w:rPr>
          <w:rFonts w:asciiTheme="minorHAnsi" w:hAnsiTheme="minorHAnsi"/>
          <w:color w:val="000000" w:themeColor="text1"/>
          <w:sz w:val="20"/>
        </w:rPr>
      </w:pPr>
      <w:r>
        <w:rPr>
          <w:rFonts w:asciiTheme="minorHAnsi" w:hAnsiTheme="minorHAnsi"/>
          <w:color w:val="000000" w:themeColor="text1"/>
          <w:sz w:val="20"/>
        </w:rPr>
        <w:t>Hyresgästen är för sin del skyldig att använda och sköta hyresobjektet omsorgsfullt samt att se till att objektets användare följer objektets ordningsregler och andra bestämmelser i anknytning till användningen av objektet samt annat som föreskrivits eller bestämts beträffande bevarande av hälsa, renlighet och ordning.</w:t>
      </w:r>
    </w:p>
    <w:p w14:paraId="6F728BCD" w14:textId="77777777" w:rsidR="008B1E52" w:rsidRPr="00B34203" w:rsidRDefault="008B1E52" w:rsidP="001D284C">
      <w:pPr>
        <w:jc w:val="both"/>
        <w:rPr>
          <w:rFonts w:asciiTheme="minorHAnsi" w:hAnsiTheme="minorHAnsi"/>
          <w:sz w:val="20"/>
          <w:szCs w:val="20"/>
        </w:rPr>
      </w:pPr>
    </w:p>
    <w:p w14:paraId="4E2C15D6" w14:textId="36652FBB" w:rsidR="00A94E0F" w:rsidRPr="003715F5" w:rsidRDefault="00E4097A" w:rsidP="003715F5">
      <w:pPr>
        <w:pStyle w:val="Otsikko2"/>
        <w:jc w:val="both"/>
        <w:rPr>
          <w:rFonts w:asciiTheme="minorHAnsi" w:hAnsiTheme="minorHAnsi"/>
          <w:i/>
          <w:szCs w:val="20"/>
        </w:rPr>
      </w:pPr>
      <w:r>
        <w:rPr>
          <w:rFonts w:asciiTheme="minorHAnsi" w:hAnsiTheme="minorHAnsi"/>
          <w:i/>
          <w:szCs w:val="20"/>
        </w:rPr>
        <w:t>Hyresvärdens rättigheter och skyldigheter att utföra ändrings- och reparationsarbeten i hyresobjektet</w:t>
      </w:r>
    </w:p>
    <w:p w14:paraId="1AB9EF63" w14:textId="77777777" w:rsidR="00E533AE" w:rsidRPr="00316808" w:rsidRDefault="00E533AE" w:rsidP="00E533AE">
      <w:pPr>
        <w:pStyle w:val="Tekstisisennys"/>
      </w:pPr>
    </w:p>
    <w:p w14:paraId="3220C4B6" w14:textId="4DA86F12" w:rsidR="00FE0BF2" w:rsidRDefault="00FE0BF2" w:rsidP="00FE0BF2">
      <w:pPr>
        <w:jc w:val="both"/>
        <w:rPr>
          <w:rFonts w:asciiTheme="minorHAnsi" w:hAnsiTheme="minorHAnsi"/>
          <w:color w:val="000000" w:themeColor="text1"/>
          <w:sz w:val="20"/>
          <w:szCs w:val="20"/>
        </w:rPr>
      </w:pPr>
      <w:r>
        <w:rPr>
          <w:rFonts w:asciiTheme="minorHAnsi" w:hAnsiTheme="minorHAnsi"/>
          <w:color w:val="000000" w:themeColor="text1"/>
          <w:sz w:val="20"/>
          <w:szCs w:val="20"/>
        </w:rPr>
        <w:t>Hyresvärden har rätt att besluta om ändringsarbeten, totalrenoveringar och omfattande reparationer som ska utföras i hyresobjektet.</w:t>
      </w:r>
    </w:p>
    <w:p w14:paraId="3E9D935C" w14:textId="77777777" w:rsidR="00C475C1" w:rsidRPr="002E2118" w:rsidRDefault="00C475C1" w:rsidP="00FE0BF2">
      <w:pPr>
        <w:jc w:val="both"/>
        <w:rPr>
          <w:rFonts w:asciiTheme="minorHAnsi" w:hAnsiTheme="minorHAnsi"/>
          <w:color w:val="000000" w:themeColor="text1"/>
          <w:sz w:val="20"/>
          <w:szCs w:val="20"/>
        </w:rPr>
      </w:pPr>
    </w:p>
    <w:p w14:paraId="4AFE879A" w14:textId="7FC5062C" w:rsidR="00C475C1" w:rsidRDefault="00C475C1" w:rsidP="00C475C1">
      <w:pPr>
        <w:jc w:val="both"/>
        <w:rPr>
          <w:rFonts w:asciiTheme="minorHAnsi" w:hAnsiTheme="minorHAnsi"/>
          <w:color w:val="000000" w:themeColor="text1"/>
          <w:sz w:val="20"/>
          <w:szCs w:val="20"/>
        </w:rPr>
      </w:pPr>
      <w:r>
        <w:rPr>
          <w:rFonts w:asciiTheme="minorHAnsi" w:hAnsiTheme="minorHAnsi"/>
          <w:color w:val="000000" w:themeColor="text1"/>
          <w:sz w:val="20"/>
          <w:szCs w:val="20"/>
        </w:rPr>
        <w:t>Hyresvärden ansvarar för underhålls- eller reparationsarbeten samt för ändringsarbeten, totalrenovering eller omfattande reparation, om åtgärden är nödvändig för att upprätthålla hyresobjektets skick enligt hyresavtalet eller för att uppfylla lagar, tillstånd eller andra myndighetsföreskrifter som är tvingande för hyresvärden eller för att uppfylla tvingande lagar, författningar och myndighetsföreskrifter om hälsa. Vid bedömningen av om hyresvärden agerar enligt avtalet ska hyresavtalets giltighetstid beaktas.</w:t>
      </w:r>
    </w:p>
    <w:p w14:paraId="71AC0A7F" w14:textId="701B919C" w:rsidR="004246DB" w:rsidRDefault="004246DB" w:rsidP="00C475C1">
      <w:pPr>
        <w:jc w:val="both"/>
        <w:rPr>
          <w:rFonts w:asciiTheme="minorHAnsi" w:hAnsiTheme="minorHAnsi"/>
          <w:color w:val="000000" w:themeColor="text1"/>
          <w:sz w:val="20"/>
          <w:szCs w:val="20"/>
        </w:rPr>
      </w:pPr>
    </w:p>
    <w:p w14:paraId="4AACB305" w14:textId="77777777" w:rsidR="00414186" w:rsidRDefault="004246DB" w:rsidP="00C26EEE">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Hyresvärden är inte skyldig att utföra sådana underhålls- eller reparationsarbeten, ändringsarbeten, totalrenovering eller omfattande reparation av hyresobjektet som hyresvärden vid den tidpunkt då hyresavtalet ingicks inte var skyldig att utföra enligt gällande lagstiftning och/eller de avtal som överförts till välfärdsområdet. </w:t>
      </w:r>
    </w:p>
    <w:p w14:paraId="25048241" w14:textId="77777777" w:rsidR="00414186" w:rsidRDefault="00414186" w:rsidP="00C26EEE">
      <w:pPr>
        <w:jc w:val="both"/>
        <w:rPr>
          <w:rFonts w:asciiTheme="minorHAnsi" w:hAnsiTheme="minorHAnsi"/>
          <w:color w:val="000000" w:themeColor="text1"/>
          <w:sz w:val="20"/>
          <w:szCs w:val="20"/>
        </w:rPr>
      </w:pPr>
    </w:p>
    <w:p w14:paraId="415ED05A" w14:textId="76E819F3" w:rsidR="00D30230" w:rsidRDefault="005B5E8A" w:rsidP="00C26EEE">
      <w:pPr>
        <w:jc w:val="both"/>
        <w:rPr>
          <w:rFonts w:asciiTheme="minorHAnsi" w:hAnsiTheme="minorHAnsi"/>
          <w:color w:val="000000" w:themeColor="text1"/>
          <w:sz w:val="20"/>
          <w:szCs w:val="20"/>
        </w:rPr>
      </w:pPr>
      <w:r>
        <w:rPr>
          <w:rFonts w:asciiTheme="minorHAnsi" w:hAnsiTheme="minorHAnsi"/>
          <w:color w:val="000000" w:themeColor="text1"/>
          <w:sz w:val="20"/>
          <w:szCs w:val="20"/>
        </w:rPr>
        <w:t>Om lagstiftningen ändras kommer parterna överens om de åtgärder som ska vidtas och om kostnaderna för dessa separat innan eventuella reparations- eller ändringsåtgärder vidtas.</w:t>
      </w:r>
    </w:p>
    <w:p w14:paraId="3A3E9B33" w14:textId="77777777" w:rsidR="00C26EEE" w:rsidRDefault="00C26EEE" w:rsidP="00257FDF">
      <w:pPr>
        <w:jc w:val="both"/>
        <w:rPr>
          <w:rFonts w:asciiTheme="minorHAnsi" w:hAnsiTheme="minorHAnsi"/>
          <w:color w:val="000000" w:themeColor="text1"/>
          <w:sz w:val="20"/>
        </w:rPr>
      </w:pPr>
    </w:p>
    <w:p w14:paraId="5758A68F" w14:textId="6CA6D7DD" w:rsidR="00D30230" w:rsidRPr="00257FDF" w:rsidRDefault="00133517" w:rsidP="00257FDF">
      <w:pPr>
        <w:pStyle w:val="Otsikko2"/>
        <w:jc w:val="both"/>
        <w:rPr>
          <w:rFonts w:asciiTheme="minorHAnsi" w:hAnsiTheme="minorHAnsi"/>
          <w:i/>
        </w:rPr>
      </w:pPr>
      <w:r>
        <w:rPr>
          <w:rFonts w:asciiTheme="minorHAnsi" w:hAnsiTheme="minorHAnsi"/>
          <w:i/>
          <w:szCs w:val="20"/>
        </w:rPr>
        <w:t>Hyresvärdens skyldighet att meddela hyresgästen om ändrings- och reparationsarbeten</w:t>
      </w:r>
    </w:p>
    <w:p w14:paraId="5EB7501B" w14:textId="77777777" w:rsidR="00D30230" w:rsidRDefault="00D30230" w:rsidP="00D30230">
      <w:pPr>
        <w:pStyle w:val="VSSopimusteksti"/>
        <w:jc w:val="both"/>
        <w:rPr>
          <w:rFonts w:asciiTheme="minorHAnsi" w:hAnsiTheme="minorHAnsi"/>
          <w:color w:val="000000" w:themeColor="text1"/>
          <w:sz w:val="20"/>
        </w:rPr>
      </w:pPr>
    </w:p>
    <w:p w14:paraId="5D2AFD4E" w14:textId="0B4C79B5" w:rsidR="00D30230" w:rsidRDefault="00D30230" w:rsidP="00D30230">
      <w:pPr>
        <w:pStyle w:val="VSSopimusteksti"/>
        <w:jc w:val="both"/>
        <w:rPr>
          <w:rFonts w:asciiTheme="minorHAnsi" w:hAnsiTheme="minorHAnsi"/>
          <w:color w:val="000000" w:themeColor="text1"/>
          <w:sz w:val="20"/>
        </w:rPr>
      </w:pPr>
      <w:r>
        <w:rPr>
          <w:rFonts w:asciiTheme="minorHAnsi" w:hAnsiTheme="minorHAnsi"/>
          <w:color w:val="000000" w:themeColor="text1"/>
          <w:sz w:val="20"/>
        </w:rPr>
        <w:t>Hyresvärden ska ge hyresgästen information om sådana totalrenoverings- eller reparationsprojekt i hyresobjektet eller -objekten som är kända vid tidpunkten för under</w:t>
      </w:r>
      <w:r>
        <w:rPr>
          <w:rFonts w:asciiTheme="minorHAnsi" w:hAnsiTheme="minorHAnsi"/>
          <w:color w:val="000000" w:themeColor="text1"/>
          <w:sz w:val="20"/>
        </w:rPr>
        <w:lastRenderedPageBreak/>
        <w:t>tecknandet av hyresavtalet och som kommer att genomföras eller som enligt planerna ska genomföras under hyrestiden.</w:t>
      </w:r>
    </w:p>
    <w:p w14:paraId="64C0C070" w14:textId="77777777" w:rsidR="006E160D" w:rsidRDefault="006E160D" w:rsidP="006E160D">
      <w:pPr>
        <w:pStyle w:val="VSSopimusteksti"/>
        <w:contextualSpacing/>
        <w:jc w:val="both"/>
        <w:rPr>
          <w:rFonts w:asciiTheme="minorHAnsi" w:hAnsiTheme="minorHAnsi"/>
          <w:color w:val="000000" w:themeColor="text1"/>
          <w:sz w:val="20"/>
        </w:rPr>
      </w:pPr>
    </w:p>
    <w:p w14:paraId="0954AF7C" w14:textId="10AFA3C5" w:rsidR="006E160D" w:rsidRDefault="006E160D" w:rsidP="006E160D">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Hyresvärden ska senast fyra veckor på förhand meddela om vanliga underhålls- och reparationsarbeten som uppkommer under hyrestiden och som kan störa hyresgästens verksamhet.</w:t>
      </w:r>
    </w:p>
    <w:p w14:paraId="10DCD109" w14:textId="77777777" w:rsidR="006E160D" w:rsidRPr="00B17928" w:rsidRDefault="006E160D" w:rsidP="006E160D">
      <w:pPr>
        <w:pStyle w:val="VSSopimusteksti"/>
        <w:contextualSpacing/>
        <w:jc w:val="both"/>
        <w:rPr>
          <w:rFonts w:asciiTheme="minorHAnsi" w:hAnsiTheme="minorHAnsi"/>
          <w:color w:val="000000" w:themeColor="text1"/>
          <w:sz w:val="20"/>
        </w:rPr>
      </w:pPr>
    </w:p>
    <w:p w14:paraId="35156E0E" w14:textId="77777777" w:rsidR="00000DF1" w:rsidRDefault="006E160D" w:rsidP="006E160D">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Hyresvärden har rätt att utföra eller låta utföra underhålls- och reparationsarbeten som orsakar väsentliga olägenheter eller störningar i hyresobjektet genom att senast två månader på förhand tillsammans med hyresgästen komma överens om tidpunkten för sådana arbeten. </w:t>
      </w:r>
    </w:p>
    <w:p w14:paraId="39A4DCFF" w14:textId="77777777" w:rsidR="00000DF1" w:rsidRDefault="00000DF1" w:rsidP="006E160D">
      <w:pPr>
        <w:pStyle w:val="VSSopimusteksti"/>
        <w:contextualSpacing/>
        <w:jc w:val="both"/>
        <w:rPr>
          <w:rFonts w:asciiTheme="minorHAnsi" w:hAnsiTheme="minorHAnsi"/>
          <w:color w:val="000000" w:themeColor="text1"/>
          <w:sz w:val="20"/>
        </w:rPr>
      </w:pPr>
    </w:p>
    <w:p w14:paraId="024C0776" w14:textId="734ECF0F" w:rsidR="006E160D" w:rsidRPr="00B17928" w:rsidRDefault="00000DF1" w:rsidP="006E160D">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Hyresvärden har rätt att omedelbart vidta skötselåtgärder, utföra underhålls-, reparations-, eller ändringsarbeten vilka inte kan uppskjutas utan att orsaka skada.</w:t>
      </w:r>
    </w:p>
    <w:p w14:paraId="1562E8BF" w14:textId="77777777" w:rsidR="00444EF6" w:rsidRDefault="00444EF6" w:rsidP="00E533AE">
      <w:pPr>
        <w:jc w:val="both"/>
        <w:rPr>
          <w:rFonts w:asciiTheme="minorHAnsi" w:hAnsiTheme="minorHAnsi"/>
          <w:sz w:val="20"/>
          <w:szCs w:val="20"/>
        </w:rPr>
      </w:pPr>
    </w:p>
    <w:p w14:paraId="6A1CF76E" w14:textId="2601F0B5" w:rsidR="00610FB5" w:rsidRPr="00257FDF" w:rsidRDefault="00610FB5" w:rsidP="00257FDF">
      <w:pPr>
        <w:pStyle w:val="Otsikko2"/>
        <w:jc w:val="both"/>
        <w:rPr>
          <w:rFonts w:asciiTheme="minorHAnsi" w:hAnsiTheme="minorHAnsi"/>
          <w:i/>
          <w:szCs w:val="20"/>
        </w:rPr>
      </w:pPr>
      <w:r>
        <w:rPr>
          <w:rFonts w:asciiTheme="minorHAnsi" w:hAnsiTheme="minorHAnsi"/>
          <w:i/>
          <w:szCs w:val="20"/>
        </w:rPr>
        <w:t>Hyresgästens rättigheter och skyldigheter vid utförandet av ändrings- och reparationsarbeten</w:t>
      </w:r>
    </w:p>
    <w:p w14:paraId="4DCF0005" w14:textId="77777777" w:rsidR="00610FB5" w:rsidRDefault="00610FB5" w:rsidP="00E533AE">
      <w:pPr>
        <w:jc w:val="both"/>
        <w:rPr>
          <w:rFonts w:asciiTheme="minorHAnsi" w:hAnsiTheme="minorHAnsi"/>
          <w:sz w:val="20"/>
          <w:szCs w:val="20"/>
        </w:rPr>
      </w:pPr>
    </w:p>
    <w:p w14:paraId="532EF6D7" w14:textId="3D669238" w:rsidR="00DE1BC2" w:rsidRPr="0071111F" w:rsidRDefault="00DE1BC2" w:rsidP="00DE1BC2">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Hyresgästen får inte ändra användningsändamålet för de hyrda lokalerna eller utföra ändrings- eller reparationsarbeten i hyresobjektet, utan att hyresgästen innan arbetet inleds har låtit hyresvärden godkänna planerna och fått hyresvärdens skriftliga tillstånd till att utföra de planerade arbetena. Hyresgästen ansvarar för att ändrings- och reparationsarbetena i fråga utförs på ett adekvat sätt. Ritningar över arbetet ska lämnas till hyresvärden senast när ändrings- och reparationsarbetena har färdigställts. </w:t>
      </w:r>
    </w:p>
    <w:p w14:paraId="52F34E26" w14:textId="39668E47" w:rsidR="005B7CB4" w:rsidRDefault="005B7CB4" w:rsidP="00E533AE">
      <w:pPr>
        <w:jc w:val="both"/>
        <w:rPr>
          <w:rFonts w:asciiTheme="minorHAnsi" w:hAnsiTheme="minorHAnsi"/>
          <w:sz w:val="20"/>
          <w:szCs w:val="20"/>
        </w:rPr>
      </w:pPr>
    </w:p>
    <w:p w14:paraId="2E6D1E6C" w14:textId="684B468C" w:rsidR="005B7CB4" w:rsidRPr="00257FDF" w:rsidRDefault="005B7CB4" w:rsidP="00257FDF">
      <w:pPr>
        <w:pStyle w:val="Otsikko2"/>
        <w:jc w:val="both"/>
        <w:rPr>
          <w:rFonts w:asciiTheme="minorHAnsi" w:hAnsiTheme="minorHAnsi"/>
          <w:i/>
          <w:szCs w:val="20"/>
        </w:rPr>
      </w:pPr>
      <w:r>
        <w:rPr>
          <w:rFonts w:asciiTheme="minorHAnsi" w:hAnsiTheme="minorHAnsi"/>
          <w:i/>
          <w:szCs w:val="20"/>
        </w:rPr>
        <w:t>Fördelning av kostnader för ändrings- och reparationsarbeten mellan parterna</w:t>
      </w:r>
    </w:p>
    <w:p w14:paraId="2F9137E7" w14:textId="77777777" w:rsidR="00744E95" w:rsidRPr="00B34203" w:rsidRDefault="00744E95" w:rsidP="00E533AE">
      <w:pPr>
        <w:jc w:val="both"/>
        <w:rPr>
          <w:rFonts w:asciiTheme="minorHAnsi" w:hAnsiTheme="minorHAnsi"/>
          <w:sz w:val="20"/>
          <w:szCs w:val="20"/>
        </w:rPr>
      </w:pPr>
    </w:p>
    <w:p w14:paraId="461BCEEF" w14:textId="77777777" w:rsidR="00322EA3" w:rsidRDefault="00744E95" w:rsidP="00E533AE">
      <w:pPr>
        <w:jc w:val="both"/>
        <w:rPr>
          <w:rFonts w:asciiTheme="minorHAnsi" w:hAnsiTheme="minorHAnsi"/>
          <w:color w:val="000000" w:themeColor="text1"/>
          <w:sz w:val="20"/>
          <w:szCs w:val="20"/>
        </w:rPr>
      </w:pPr>
      <w:r>
        <w:rPr>
          <w:rFonts w:asciiTheme="minorHAnsi" w:hAnsiTheme="minorHAnsi"/>
          <w:color w:val="000000" w:themeColor="text1"/>
          <w:sz w:val="20"/>
          <w:szCs w:val="20"/>
        </w:rPr>
        <w:t>Hyresvärden svarar för sådana ändrings- och reparationskostnader som beror på att hyresobjektet bringas i överensstämmelse med kraven i lagar, bestämmelser, tillstånd, myndighetsföreskrifter och -anvisningar som gäller hyresobjektet i enlighet med punkterna 2.1 och 2.3.</w:t>
      </w:r>
    </w:p>
    <w:p w14:paraId="7B64FB22" w14:textId="77777777" w:rsidR="00322EA3" w:rsidRDefault="00322EA3" w:rsidP="00E533AE">
      <w:pPr>
        <w:jc w:val="both"/>
        <w:rPr>
          <w:rFonts w:asciiTheme="minorHAnsi" w:hAnsiTheme="minorHAnsi"/>
          <w:color w:val="000000" w:themeColor="text1"/>
          <w:sz w:val="20"/>
          <w:szCs w:val="20"/>
        </w:rPr>
      </w:pPr>
    </w:p>
    <w:p w14:paraId="051BEE8D" w14:textId="299B876C" w:rsidR="00A73044" w:rsidRDefault="003A7CEC" w:rsidP="00E533AE">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Hyresgästen svarar för kostnaderna för sådana ändrings- och reparationsarbeten som hyresgästen är tvungen att utföra på grund av ändringar av lagstiftning, bestämmelser, tillstånd samt myndighetsbestämmelser och myndighetsföreskrifter som rör Hyresgästens verksamhet. </w:t>
      </w:r>
    </w:p>
    <w:p w14:paraId="16B769D5" w14:textId="77777777" w:rsidR="00744E95" w:rsidRDefault="00744E95" w:rsidP="00E533AE">
      <w:pPr>
        <w:jc w:val="both"/>
        <w:rPr>
          <w:rFonts w:asciiTheme="minorHAnsi" w:hAnsiTheme="minorHAnsi"/>
          <w:color w:val="000000" w:themeColor="text1"/>
          <w:sz w:val="20"/>
          <w:szCs w:val="20"/>
        </w:rPr>
      </w:pPr>
    </w:p>
    <w:p w14:paraId="380A7F20" w14:textId="77777777" w:rsidR="007C2E0B" w:rsidRDefault="007C2E0B" w:rsidP="007C2E0B">
      <w:pPr>
        <w:jc w:val="both"/>
        <w:rPr>
          <w:rFonts w:asciiTheme="minorHAnsi" w:hAnsiTheme="minorHAnsi"/>
          <w:color w:val="00B050"/>
          <w:sz w:val="20"/>
          <w:szCs w:val="20"/>
        </w:rPr>
      </w:pPr>
      <w:r>
        <w:rPr>
          <w:rFonts w:asciiTheme="minorHAnsi" w:hAnsiTheme="minorHAnsi"/>
          <w:sz w:val="20"/>
          <w:szCs w:val="20"/>
        </w:rPr>
        <w:t xml:space="preserve">Den eventuella effekten på hyran av sådana ändringsarbeten som hyresgästen begärt under hyrestiden avtalas skriftligen och separat innan ändringsarbetena inleds. </w:t>
      </w:r>
    </w:p>
    <w:p w14:paraId="16E87D80" w14:textId="77777777" w:rsidR="00D961D4" w:rsidRDefault="00D961D4" w:rsidP="00E533AE">
      <w:pPr>
        <w:jc w:val="both"/>
        <w:rPr>
          <w:rFonts w:asciiTheme="minorHAnsi" w:hAnsiTheme="minorHAnsi"/>
          <w:color w:val="000000" w:themeColor="text1"/>
          <w:sz w:val="20"/>
          <w:szCs w:val="20"/>
        </w:rPr>
      </w:pPr>
    </w:p>
    <w:p w14:paraId="3B767D37" w14:textId="5E9F0DFD" w:rsidR="00C76F84" w:rsidRDefault="00C76F84" w:rsidP="00E533AE">
      <w:pPr>
        <w:jc w:val="both"/>
        <w:rPr>
          <w:rFonts w:asciiTheme="minorHAnsi" w:hAnsiTheme="minorHAnsi"/>
          <w:color w:val="000000" w:themeColor="text1"/>
          <w:sz w:val="20"/>
          <w:szCs w:val="20"/>
        </w:rPr>
      </w:pPr>
      <w:r>
        <w:rPr>
          <w:rFonts w:asciiTheme="minorHAnsi" w:hAnsiTheme="minorHAnsi"/>
          <w:color w:val="000000" w:themeColor="text1"/>
          <w:sz w:val="20"/>
          <w:szCs w:val="20"/>
        </w:rPr>
        <w:t>Innan ändringsarbetena inleds avtalar hyresgästen och hyresvärden skriftligen om vad som ska hända med ändringsarbetena när hyrestiden upphör (huruvida hyresgästen ska avlägsna ändringsarbetena på egen bekostnad eller ändringsarbetena ska bli hyresvärdens egendom). Om detta inte avtalas, tillfaller de fasta delarna av ändrings- och reparationsarbeten hyresvärden utan separat ersättning.</w:t>
      </w:r>
    </w:p>
    <w:p w14:paraId="001AEF44" w14:textId="77777777" w:rsidR="00C76F84" w:rsidRDefault="00C76F84" w:rsidP="00E533AE">
      <w:pPr>
        <w:jc w:val="both"/>
        <w:rPr>
          <w:rFonts w:asciiTheme="minorHAnsi" w:hAnsiTheme="minorHAnsi"/>
          <w:color w:val="000000" w:themeColor="text1"/>
          <w:sz w:val="20"/>
          <w:szCs w:val="20"/>
        </w:rPr>
      </w:pPr>
    </w:p>
    <w:p w14:paraId="0883AD96" w14:textId="092F76A3" w:rsidR="00B329E0" w:rsidRDefault="00B329E0" w:rsidP="00B329E0">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Hyresgästen ansvarar för de ändrings- och reparationsarbeten hyresgästen utfört samt för kostnaderna för dessa. </w:t>
      </w:r>
    </w:p>
    <w:p w14:paraId="4E36AFAD" w14:textId="77777777" w:rsidR="001D284C" w:rsidRPr="00B34203" w:rsidRDefault="001D284C" w:rsidP="001D284C">
      <w:pPr>
        <w:jc w:val="both"/>
        <w:rPr>
          <w:rFonts w:asciiTheme="minorHAnsi" w:hAnsiTheme="minorHAnsi"/>
          <w:sz w:val="20"/>
          <w:szCs w:val="20"/>
        </w:rPr>
      </w:pPr>
    </w:p>
    <w:p w14:paraId="22FE509F" w14:textId="77777777" w:rsidR="001D284C" w:rsidRPr="00B34203" w:rsidRDefault="001D284C" w:rsidP="001D284C">
      <w:pPr>
        <w:pStyle w:val="Otsikko1"/>
        <w:jc w:val="both"/>
        <w:rPr>
          <w:rFonts w:asciiTheme="minorHAnsi" w:hAnsiTheme="minorHAnsi"/>
          <w:sz w:val="24"/>
          <w:szCs w:val="20"/>
        </w:rPr>
      </w:pPr>
      <w:r>
        <w:rPr>
          <w:rFonts w:asciiTheme="minorHAnsi" w:hAnsiTheme="minorHAnsi"/>
          <w:sz w:val="24"/>
          <w:szCs w:val="20"/>
        </w:rPr>
        <w:t xml:space="preserve">Hyrestid </w:t>
      </w:r>
    </w:p>
    <w:p w14:paraId="1167B643" w14:textId="77777777" w:rsidR="001452A1" w:rsidRPr="00B34203" w:rsidRDefault="001452A1" w:rsidP="001452A1">
      <w:pPr>
        <w:jc w:val="both"/>
        <w:rPr>
          <w:rFonts w:asciiTheme="minorHAnsi" w:hAnsiTheme="minorHAnsi"/>
          <w:sz w:val="20"/>
          <w:szCs w:val="20"/>
        </w:rPr>
      </w:pPr>
    </w:p>
    <w:p w14:paraId="52C7DB4A" w14:textId="60BA9B37" w:rsidR="006D5883" w:rsidRDefault="00EF5EB6" w:rsidP="006D5883">
      <w:pPr>
        <w:pStyle w:val="Otsikko2"/>
        <w:jc w:val="both"/>
        <w:rPr>
          <w:rFonts w:asciiTheme="minorHAnsi" w:hAnsiTheme="minorHAnsi"/>
          <w:i/>
          <w:szCs w:val="20"/>
        </w:rPr>
      </w:pPr>
      <w:r>
        <w:rPr>
          <w:rFonts w:asciiTheme="minorHAnsi" w:hAnsiTheme="minorHAnsi"/>
          <w:i/>
          <w:szCs w:val="20"/>
        </w:rPr>
        <w:t>Hyrestid</w:t>
      </w:r>
    </w:p>
    <w:p w14:paraId="4C4B5C9D" w14:textId="77777777" w:rsidR="00BF42ED" w:rsidRPr="00BF42ED" w:rsidRDefault="00BF42ED" w:rsidP="00BF42ED">
      <w:pPr>
        <w:pStyle w:val="Tekstisisennys"/>
      </w:pPr>
    </w:p>
    <w:p w14:paraId="3C8A8856" w14:textId="32450CC3" w:rsidR="00FF46E4" w:rsidRPr="003246EA" w:rsidRDefault="00E37984" w:rsidP="006D5883">
      <w:pPr>
        <w:autoSpaceDE w:val="0"/>
        <w:autoSpaceDN w:val="0"/>
        <w:adjustRightInd w:val="0"/>
        <w:jc w:val="both"/>
        <w:rPr>
          <w:rFonts w:asciiTheme="minorHAnsi" w:hAnsiTheme="minorHAnsi" w:cs="Times New Roman"/>
          <w:strike/>
          <w:color w:val="000000" w:themeColor="text1"/>
          <w:sz w:val="20"/>
          <w:szCs w:val="20"/>
        </w:rPr>
      </w:pPr>
      <w:r>
        <w:rPr>
          <w:rFonts w:asciiTheme="minorHAnsi" w:hAnsiTheme="minorHAnsi"/>
          <w:color w:val="000000" w:themeColor="text1"/>
          <w:sz w:val="20"/>
          <w:szCs w:val="20"/>
        </w:rPr>
        <w:t xml:space="preserve">Hyrestiden är antingen </w:t>
      </w:r>
      <w:bookmarkStart w:id="0" w:name="_Hlk87082251"/>
      <w:r>
        <w:rPr>
          <w:rFonts w:asciiTheme="minorHAnsi" w:hAnsiTheme="minorHAnsi"/>
          <w:color w:val="000000" w:themeColor="text1"/>
          <w:sz w:val="20"/>
          <w:szCs w:val="20"/>
        </w:rPr>
        <w:t xml:space="preserve">den hyrestid på tre (3) år som anges i 22 § i genomförandelagen </w:t>
      </w:r>
      <w:bookmarkEnd w:id="0"/>
      <w:r>
        <w:rPr>
          <w:rFonts w:asciiTheme="minorHAnsi" w:hAnsiTheme="minorHAnsi"/>
          <w:color w:val="000000" w:themeColor="text1"/>
          <w:sz w:val="20"/>
          <w:szCs w:val="20"/>
        </w:rPr>
        <w:t xml:space="preserve">eller en annan hyrestid som överenskommits i hyresavtalet mellan parterna. </w:t>
      </w:r>
    </w:p>
    <w:p w14:paraId="18564E8B" w14:textId="56E09C71" w:rsidR="00A15B3B" w:rsidRPr="003246EA" w:rsidRDefault="00A15B3B" w:rsidP="006D5883">
      <w:pPr>
        <w:autoSpaceDE w:val="0"/>
        <w:autoSpaceDN w:val="0"/>
        <w:adjustRightInd w:val="0"/>
        <w:jc w:val="both"/>
        <w:rPr>
          <w:rFonts w:asciiTheme="minorHAnsi" w:hAnsiTheme="minorHAnsi" w:cs="Times New Roman"/>
          <w:strike/>
          <w:color w:val="000000" w:themeColor="text1"/>
          <w:sz w:val="20"/>
          <w:szCs w:val="20"/>
        </w:rPr>
      </w:pPr>
    </w:p>
    <w:p w14:paraId="14532953" w14:textId="416FD065" w:rsidR="000D65E9" w:rsidRDefault="001324C0" w:rsidP="006D5883">
      <w:pPr>
        <w:autoSpaceDE w:val="0"/>
        <w:autoSpaceDN w:val="0"/>
        <w:adjustRightInd w:val="0"/>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 xml:space="preserve">Förlängningsoptionen för ett hyresavtal som gäller i tre (3) år enligt 22 § i genomförandelagen är ett (1) år. </w:t>
      </w:r>
    </w:p>
    <w:p w14:paraId="23AC3043" w14:textId="77777777" w:rsidR="000D65E9" w:rsidRDefault="000D65E9" w:rsidP="006D5883">
      <w:pPr>
        <w:autoSpaceDE w:val="0"/>
        <w:autoSpaceDN w:val="0"/>
        <w:adjustRightInd w:val="0"/>
        <w:jc w:val="both"/>
        <w:rPr>
          <w:rFonts w:asciiTheme="minorHAnsi" w:hAnsiTheme="minorHAnsi" w:cs="Times New Roman"/>
          <w:color w:val="000000" w:themeColor="text1"/>
          <w:sz w:val="20"/>
          <w:szCs w:val="20"/>
        </w:rPr>
      </w:pPr>
    </w:p>
    <w:p w14:paraId="01DE6C5A" w14:textId="03AC77E9" w:rsidR="00A15B3B" w:rsidRDefault="009366F3" w:rsidP="006D5883">
      <w:pPr>
        <w:autoSpaceDE w:val="0"/>
        <w:autoSpaceDN w:val="0"/>
        <w:adjustRightInd w:val="0"/>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 xml:space="preserve">Bestämmelser om förlängningsoptionen finns i 22 § 2 mom. i genomförandelagen. Hyresgästen ska meddela hyresvärden om att förlängningsoptionen ska tillämpas senast 12 månader innan hyrestiden på tre (3) år går ut. </w:t>
      </w:r>
    </w:p>
    <w:p w14:paraId="740B8BBC" w14:textId="12087556" w:rsidR="006D5883" w:rsidRDefault="006D5883" w:rsidP="001452A1">
      <w:pPr>
        <w:jc w:val="both"/>
        <w:rPr>
          <w:rFonts w:asciiTheme="minorHAnsi" w:hAnsiTheme="minorHAnsi"/>
          <w:sz w:val="20"/>
          <w:szCs w:val="20"/>
        </w:rPr>
      </w:pPr>
    </w:p>
    <w:p w14:paraId="6FBEC265" w14:textId="77777777" w:rsidR="001452A1" w:rsidRPr="00B34203" w:rsidRDefault="001452A1" w:rsidP="00685843">
      <w:pPr>
        <w:pStyle w:val="Otsikko2"/>
        <w:numPr>
          <w:ilvl w:val="0"/>
          <w:numId w:val="0"/>
        </w:numPr>
        <w:jc w:val="both"/>
        <w:rPr>
          <w:rFonts w:asciiTheme="minorHAnsi" w:hAnsiTheme="minorHAnsi"/>
          <w:i/>
          <w:szCs w:val="20"/>
        </w:rPr>
      </w:pPr>
    </w:p>
    <w:p w14:paraId="04348299" w14:textId="4F503442" w:rsidR="001D284C" w:rsidRDefault="001D284C" w:rsidP="001D284C">
      <w:pPr>
        <w:pStyle w:val="Otsikko2"/>
        <w:jc w:val="both"/>
        <w:rPr>
          <w:rFonts w:asciiTheme="minorHAnsi" w:hAnsiTheme="minorHAnsi"/>
          <w:i/>
          <w:szCs w:val="20"/>
        </w:rPr>
      </w:pPr>
      <w:r>
        <w:rPr>
          <w:rFonts w:asciiTheme="minorHAnsi" w:hAnsiTheme="minorHAnsi"/>
          <w:i/>
          <w:szCs w:val="20"/>
        </w:rPr>
        <w:t>Upphörande av hyresförhållandet</w:t>
      </w:r>
    </w:p>
    <w:p w14:paraId="06C0A843" w14:textId="6B8C43DD" w:rsidR="000142F0" w:rsidRDefault="000142F0" w:rsidP="001D284C">
      <w:pPr>
        <w:jc w:val="both"/>
        <w:rPr>
          <w:rFonts w:asciiTheme="minorHAnsi" w:hAnsiTheme="minorHAnsi"/>
          <w:sz w:val="20"/>
          <w:szCs w:val="20"/>
        </w:rPr>
      </w:pPr>
    </w:p>
    <w:p w14:paraId="3FBB9E1D" w14:textId="5E2865A9" w:rsidR="00DA508B" w:rsidRDefault="001D284C" w:rsidP="001D284C">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I samband med att hyresförhållandet upphör utför och dokumenterar avtalsparterna en besiktning av hyresobjektet. Hyresobjektet ska vara i motsvarande skick som då hyresavtalet inleddes, dock med beaktande av normalt slitage. Skicket jämförs med skicket vid besiktningen som gjordes i början av hyrestiden enligt punkt 1.2. Om hyresgästen har underlåtit att utföra en besiktning enligt punkt 1.2 är hyresgästen när hyresförhållandet upphör skyldig att ersätta hyresvärden för sådana skador, fel och brister som inte har uppstått genom sedvanligt slitage. </w:t>
      </w:r>
    </w:p>
    <w:p w14:paraId="6CD29705" w14:textId="77777777" w:rsidR="00DA508B" w:rsidRDefault="00DA508B" w:rsidP="001D284C">
      <w:pPr>
        <w:jc w:val="both"/>
        <w:rPr>
          <w:rFonts w:asciiTheme="minorHAnsi" w:hAnsiTheme="minorHAnsi"/>
          <w:color w:val="000000" w:themeColor="text1"/>
          <w:sz w:val="20"/>
          <w:szCs w:val="20"/>
        </w:rPr>
      </w:pPr>
    </w:p>
    <w:p w14:paraId="6D82DC41" w14:textId="17F22A9B" w:rsidR="00E30892" w:rsidRDefault="001D284C" w:rsidP="001D284C">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Hyresgästen ansvarar på egen bekostnad för åtgärdande av sådana brister och fel som observerats vid besiktningen och som beror på hyresgästens verksamhet, men som inte beror på normalt slitage. </w:t>
      </w:r>
    </w:p>
    <w:p w14:paraId="405929B7" w14:textId="37A22E2B" w:rsidR="004054CB" w:rsidRDefault="004054CB" w:rsidP="001D284C">
      <w:pPr>
        <w:jc w:val="both"/>
        <w:rPr>
          <w:rFonts w:asciiTheme="minorHAnsi" w:hAnsiTheme="minorHAnsi"/>
          <w:color w:val="000000" w:themeColor="text1"/>
          <w:sz w:val="20"/>
          <w:szCs w:val="20"/>
        </w:rPr>
      </w:pPr>
    </w:p>
    <w:p w14:paraId="63D1F58B" w14:textId="4037BAF5" w:rsidR="004054CB" w:rsidRPr="0047306F" w:rsidRDefault="00486203" w:rsidP="001D284C">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När hyrestiden upphör är hyresgästen skyldig att på egen bekostnad föra bort de Hyresgästens möbler, maskiner och anordningar som Hyresgästen installerat eller som </w:t>
      </w:r>
      <w:r>
        <w:rPr>
          <w:rFonts w:asciiTheme="minorHAnsi" w:hAnsiTheme="minorHAnsi"/>
          <w:color w:val="000000" w:themeColor="text1"/>
          <w:sz w:val="20"/>
          <w:szCs w:val="20"/>
        </w:rPr>
        <w:lastRenderedPageBreak/>
        <w:t xml:space="preserve">finns i hyresobjektet och överlåta hyresobjektet i städat skick till hyresvärden, om inte parterna skriftligen avtalar om annat. </w:t>
      </w:r>
    </w:p>
    <w:p w14:paraId="50489E0D" w14:textId="77777777" w:rsidR="001D284C" w:rsidRPr="00B34203" w:rsidRDefault="001D284C" w:rsidP="001D284C">
      <w:pPr>
        <w:pStyle w:val="Tekstisisennys"/>
        <w:jc w:val="both"/>
        <w:rPr>
          <w:rFonts w:asciiTheme="minorHAnsi" w:hAnsiTheme="minorHAnsi"/>
          <w:sz w:val="20"/>
          <w:szCs w:val="20"/>
        </w:rPr>
      </w:pPr>
    </w:p>
    <w:p w14:paraId="0CE43D0E" w14:textId="77777777" w:rsidR="001D284C" w:rsidRPr="00B34203" w:rsidRDefault="001D284C" w:rsidP="001D284C">
      <w:pPr>
        <w:pStyle w:val="Otsikko1"/>
        <w:jc w:val="both"/>
        <w:rPr>
          <w:rFonts w:asciiTheme="minorHAnsi" w:hAnsiTheme="minorHAnsi"/>
          <w:sz w:val="24"/>
          <w:szCs w:val="20"/>
        </w:rPr>
      </w:pPr>
      <w:r>
        <w:rPr>
          <w:rFonts w:asciiTheme="minorHAnsi" w:hAnsiTheme="minorHAnsi"/>
          <w:sz w:val="24"/>
          <w:szCs w:val="20"/>
        </w:rPr>
        <w:t>Hyra</w:t>
      </w:r>
    </w:p>
    <w:p w14:paraId="2B06FDE1" w14:textId="77777777" w:rsidR="00AE28FE" w:rsidRPr="00921E37" w:rsidRDefault="00AE28FE" w:rsidP="00AE28FE">
      <w:pPr>
        <w:pStyle w:val="Tekstisisennys"/>
        <w:rPr>
          <w:color w:val="00B050"/>
        </w:rPr>
      </w:pPr>
    </w:p>
    <w:p w14:paraId="00B84E69" w14:textId="41D6C2FB" w:rsidR="001358D4" w:rsidRPr="0047306F" w:rsidRDefault="0047306F" w:rsidP="00AE28FE">
      <w:pPr>
        <w:pStyle w:val="Otsikko2"/>
        <w:jc w:val="both"/>
        <w:rPr>
          <w:rFonts w:asciiTheme="minorHAnsi" w:hAnsiTheme="minorHAnsi"/>
          <w:i/>
          <w:noProof/>
          <w:color w:val="000000" w:themeColor="text1"/>
          <w:szCs w:val="20"/>
        </w:rPr>
      </w:pPr>
      <w:r>
        <w:rPr>
          <w:rFonts w:asciiTheme="minorHAnsi" w:hAnsiTheme="minorHAnsi"/>
          <w:i/>
          <w:color w:val="000000" w:themeColor="text1"/>
          <w:szCs w:val="20"/>
        </w:rPr>
        <w:t>Hyra</w:t>
      </w:r>
    </w:p>
    <w:p w14:paraId="3D690369" w14:textId="4FC86911" w:rsidR="001358D4" w:rsidRPr="0047306F" w:rsidRDefault="001358D4" w:rsidP="001358D4">
      <w:pPr>
        <w:pStyle w:val="Tekstisisennys"/>
        <w:rPr>
          <w:color w:val="000000" w:themeColor="text1"/>
        </w:rPr>
      </w:pPr>
    </w:p>
    <w:p w14:paraId="0A39ED0F" w14:textId="291F8103" w:rsidR="00786A3A" w:rsidRPr="000E3F6F" w:rsidRDefault="001358D4" w:rsidP="00786A3A">
      <w:pPr>
        <w:jc w:val="both"/>
        <w:rPr>
          <w:rFonts w:asciiTheme="minorHAnsi" w:hAnsiTheme="minorHAnsi"/>
          <w:sz w:val="20"/>
          <w:szCs w:val="20"/>
        </w:rPr>
      </w:pPr>
      <w:r>
        <w:rPr>
          <w:rFonts w:asciiTheme="minorHAnsi" w:hAnsiTheme="minorHAnsi"/>
          <w:color w:val="000000" w:themeColor="text1"/>
          <w:sz w:val="20"/>
          <w:szCs w:val="20"/>
        </w:rPr>
        <w:t xml:space="preserve">Principerna för bestämmande av hyra enligt hyresavtal anges i 22 § i genomförandelagen och i förordningen om bestämmande av hyra. </w:t>
      </w:r>
      <w:r>
        <w:rPr>
          <w:rFonts w:asciiTheme="minorHAnsi" w:hAnsiTheme="minorHAnsi"/>
          <w:sz w:val="20"/>
          <w:szCs w:val="20"/>
        </w:rPr>
        <w:t>Ifall bestämmelserna i aravabegränsningslagen (1190/1993) eller lagen om räntestöd för hyresbostadslån och bostadsrättshuslån (604/2001) tillämpas på bestämmandet av hyra för hyresobjektet, tillämpas dessa också på bestämmandet av hyra i hyresavtalet mellan välfärdsområdet och kommunen, i stället för förordningen om bestämmande av hyra.</w:t>
      </w:r>
    </w:p>
    <w:p w14:paraId="0A66749D" w14:textId="77777777" w:rsidR="00786A3A" w:rsidRDefault="00786A3A" w:rsidP="0052729C">
      <w:pPr>
        <w:jc w:val="both"/>
        <w:rPr>
          <w:rFonts w:asciiTheme="minorHAnsi" w:hAnsiTheme="minorHAnsi" w:cs="Times New Roman"/>
          <w:color w:val="000000" w:themeColor="text1"/>
          <w:sz w:val="20"/>
          <w:szCs w:val="20"/>
        </w:rPr>
      </w:pPr>
    </w:p>
    <w:p w14:paraId="3E4F2510" w14:textId="75FCD1B5" w:rsidR="0052729C" w:rsidRDefault="00691555" w:rsidP="0052729C">
      <w:pPr>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 xml:space="preserve">Hyran som tas ut varje månad anges i hyresavtalet. </w:t>
      </w:r>
    </w:p>
    <w:p w14:paraId="1D08259C" w14:textId="5C9792EF" w:rsidR="007E102C" w:rsidRDefault="007E102C" w:rsidP="0052729C">
      <w:pPr>
        <w:jc w:val="both"/>
        <w:rPr>
          <w:rFonts w:asciiTheme="minorHAnsi" w:hAnsiTheme="minorHAnsi" w:cs="Times New Roman"/>
          <w:color w:val="000000" w:themeColor="text1"/>
          <w:sz w:val="20"/>
          <w:szCs w:val="20"/>
        </w:rPr>
      </w:pPr>
    </w:p>
    <w:p w14:paraId="3A4B0F38" w14:textId="0A146ACC" w:rsidR="007E102C" w:rsidRDefault="007E102C" w:rsidP="007E102C">
      <w:pPr>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Om en ny skatt eller avgift tillämpas på hyresförhållandet genom lagstiftning eller offentliga förvaltningsåtgärder, har hyresvärden rätt att lägga de direkta extra kostnader som detta medför till det hyresbelopp som tas ut av hyresgästen.</w:t>
      </w:r>
    </w:p>
    <w:p w14:paraId="2940FCC1" w14:textId="77777777" w:rsidR="00283122" w:rsidRPr="007E102C" w:rsidRDefault="00283122" w:rsidP="007E102C">
      <w:pPr>
        <w:jc w:val="both"/>
        <w:rPr>
          <w:rFonts w:asciiTheme="minorHAnsi" w:hAnsiTheme="minorHAnsi" w:cs="Times New Roman"/>
          <w:color w:val="000000" w:themeColor="text1"/>
          <w:sz w:val="20"/>
          <w:szCs w:val="20"/>
        </w:rPr>
      </w:pPr>
    </w:p>
    <w:p w14:paraId="3D66CF06" w14:textId="2DA16936" w:rsidR="0044456A" w:rsidRDefault="007E102C" w:rsidP="005B3CE8">
      <w:pPr>
        <w:rPr>
          <w:rFonts w:asciiTheme="minorHAnsi" w:hAnsiTheme="minorHAnsi"/>
          <w:color w:val="000000" w:themeColor="text1"/>
          <w:sz w:val="20"/>
          <w:szCs w:val="20"/>
        </w:rPr>
      </w:pPr>
      <w:r>
        <w:rPr>
          <w:rFonts w:asciiTheme="minorHAnsi" w:hAnsiTheme="minorHAnsi"/>
          <w:color w:val="000000" w:themeColor="text1"/>
          <w:sz w:val="20"/>
          <w:szCs w:val="20"/>
        </w:rPr>
        <w:t>Om nya myndighetsföreskrifter utfärdas för eller kvalitetskrav ställs på verksamheten för vilken lokalerna hyrs ut, har hyresvärden rätt att lägga kostnaderna för uppfyllandet av sådana krav till det hyresbelopp som tas ut av hyresgästen. Kostnadernas effekt på hyran avtalas emellertid separat på förhand.</w:t>
      </w:r>
    </w:p>
    <w:p w14:paraId="43076029" w14:textId="0D00E4BB" w:rsidR="00855BB3" w:rsidRDefault="00855BB3" w:rsidP="005B3CE8">
      <w:pPr>
        <w:rPr>
          <w:rFonts w:asciiTheme="minorHAnsi" w:hAnsiTheme="minorHAnsi"/>
          <w:color w:val="000000" w:themeColor="text1"/>
          <w:sz w:val="20"/>
          <w:szCs w:val="20"/>
        </w:rPr>
      </w:pPr>
    </w:p>
    <w:p w14:paraId="2A9C45D8" w14:textId="55BD9F95" w:rsidR="006D6713" w:rsidRDefault="00855BB3" w:rsidP="005B3CE8">
      <w:pPr>
        <w:rPr>
          <w:rFonts w:asciiTheme="minorHAnsi" w:hAnsiTheme="minorHAnsi"/>
          <w:color w:val="000000" w:themeColor="text1"/>
          <w:sz w:val="20"/>
          <w:szCs w:val="20"/>
        </w:rPr>
      </w:pPr>
      <w:r>
        <w:rPr>
          <w:rFonts w:asciiTheme="minorHAnsi" w:hAnsiTheme="minorHAnsi"/>
          <w:color w:val="000000" w:themeColor="text1"/>
          <w:sz w:val="20"/>
          <w:szCs w:val="20"/>
        </w:rPr>
        <w:t xml:space="preserve">Tillfälliga störningar samt avbrott och begränsningar som avseende skötseln av byggnaden är nödvändiga, såsom avbrott och begränsningar i vatten-, värme-, avlopps-, el- och luftkonditioneringssystem eller liknande, ger inte hyresgästen rätt till ersättning av Hyresvärden eller en sänkning av hyran. </w:t>
      </w:r>
    </w:p>
    <w:p w14:paraId="7A82A688" w14:textId="77777777" w:rsidR="006D6713" w:rsidRDefault="006D6713" w:rsidP="005B3CE8">
      <w:pPr>
        <w:rPr>
          <w:rFonts w:asciiTheme="minorHAnsi" w:hAnsiTheme="minorHAnsi"/>
          <w:color w:val="000000" w:themeColor="text1"/>
          <w:sz w:val="20"/>
          <w:szCs w:val="20"/>
        </w:rPr>
      </w:pPr>
    </w:p>
    <w:p w14:paraId="7653999F" w14:textId="5DF89CA0" w:rsidR="00855BB3" w:rsidRPr="0001219E" w:rsidRDefault="006D6713" w:rsidP="005B3CE8">
      <w:pPr>
        <w:rPr>
          <w:rFonts w:asciiTheme="minorHAnsi" w:hAnsiTheme="minorHAnsi"/>
          <w:color w:val="000000" w:themeColor="text1"/>
          <w:sz w:val="20"/>
          <w:szCs w:val="20"/>
        </w:rPr>
      </w:pPr>
      <w:r>
        <w:rPr>
          <w:rFonts w:asciiTheme="minorHAnsi" w:hAnsiTheme="minorHAnsi"/>
          <w:color w:val="000000" w:themeColor="text1"/>
          <w:sz w:val="20"/>
          <w:szCs w:val="20"/>
        </w:rPr>
        <w:t>Hyresvärden är heller inte skyldig att ersätta skador som uppstått på Hyresgästens eller tredje parts egendom eller verksamhet till följd av tillfälliga funktionsstörningar som anges i föregående stycke eller nödvändiga avbrott och begränsningar eller liknande som är nödvändiga för skötsel av byggnaden.</w:t>
      </w:r>
    </w:p>
    <w:p w14:paraId="0579EB1D" w14:textId="77777777" w:rsidR="0044456A" w:rsidRPr="005B3CE8" w:rsidRDefault="0044456A" w:rsidP="005B3CE8">
      <w:pPr>
        <w:pStyle w:val="Tekstisisennys"/>
      </w:pPr>
    </w:p>
    <w:p w14:paraId="464678A1" w14:textId="7554484E" w:rsidR="00AE28FE" w:rsidRDefault="00AE28FE" w:rsidP="00AE28FE">
      <w:pPr>
        <w:pStyle w:val="Otsikko2"/>
        <w:jc w:val="both"/>
        <w:rPr>
          <w:rFonts w:asciiTheme="minorHAnsi" w:hAnsiTheme="minorHAnsi"/>
          <w:i/>
          <w:noProof/>
          <w:szCs w:val="20"/>
        </w:rPr>
      </w:pPr>
      <w:r>
        <w:rPr>
          <w:rFonts w:asciiTheme="minorHAnsi" w:hAnsiTheme="minorHAnsi"/>
          <w:i/>
          <w:szCs w:val="20"/>
        </w:rPr>
        <w:t>Hyresbetalningsperiod</w:t>
      </w:r>
    </w:p>
    <w:p w14:paraId="2E520A1B" w14:textId="77777777" w:rsidR="001358D4" w:rsidRPr="001358D4" w:rsidRDefault="001358D4" w:rsidP="001358D4">
      <w:pPr>
        <w:pStyle w:val="Tekstisisennys"/>
      </w:pPr>
    </w:p>
    <w:p w14:paraId="55C147B7" w14:textId="0B476203" w:rsidR="00F46B19" w:rsidRPr="00CE6E14" w:rsidRDefault="00F46B19" w:rsidP="006D5883">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Hyresgästen betalar månadshyra till hyresvärden. Hyran för varje månad betalas den 5 dagen i månaden, såvida </w:t>
      </w:r>
      <w:r>
        <w:rPr>
          <w:rFonts w:asciiTheme="minorHAnsi" w:hAnsiTheme="minorHAnsi"/>
          <w:color w:val="000000" w:themeColor="text1"/>
          <w:sz w:val="20"/>
          <w:szCs w:val="20"/>
        </w:rPr>
        <w:t>inte parterna separat har avtalat om en avvikande betalningsdag i hyresavtalet.</w:t>
      </w:r>
    </w:p>
    <w:p w14:paraId="56895629" w14:textId="76148667" w:rsidR="00F41423" w:rsidRPr="00CE6E14" w:rsidRDefault="00F41423" w:rsidP="006D5883">
      <w:pPr>
        <w:jc w:val="both"/>
        <w:rPr>
          <w:rFonts w:asciiTheme="minorHAnsi" w:hAnsiTheme="minorHAnsi"/>
          <w:color w:val="000000" w:themeColor="text1"/>
          <w:sz w:val="20"/>
          <w:szCs w:val="20"/>
        </w:rPr>
      </w:pPr>
    </w:p>
    <w:p w14:paraId="0C751DC6" w14:textId="1385B621" w:rsidR="00F41423" w:rsidRDefault="00F41423" w:rsidP="006D5883">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Hyresgästen betalar hyran i enlighet med aktuella faktureringsuppgifter som hyresvärden skriftligen meddelat hyresgästen eller i enlighet med en faktura som hyresvärden skickat elektroniskt eller per post. Hyresvärden är skyldig att utan oskäligt dröjsmål meddela hyresgästen om ändringar i sina faktureringsuppgifter och i eventuella andra uppgifter som behövs för hyresbetalningen.  </w:t>
      </w:r>
    </w:p>
    <w:p w14:paraId="3C8C8692" w14:textId="4694D417" w:rsidR="0052729C" w:rsidRPr="00C27544" w:rsidRDefault="0052729C" w:rsidP="006D5883">
      <w:pPr>
        <w:jc w:val="both"/>
        <w:rPr>
          <w:rFonts w:asciiTheme="minorHAnsi" w:hAnsiTheme="minorHAnsi"/>
          <w:color w:val="000000" w:themeColor="text1"/>
          <w:sz w:val="20"/>
          <w:szCs w:val="20"/>
        </w:rPr>
      </w:pPr>
    </w:p>
    <w:p w14:paraId="5EA1FA2C" w14:textId="364B1A42" w:rsidR="0052729C" w:rsidRPr="00C27544" w:rsidRDefault="0052729C" w:rsidP="0052729C">
      <w:pPr>
        <w:pStyle w:val="Otsikko2"/>
        <w:jc w:val="both"/>
        <w:rPr>
          <w:rFonts w:asciiTheme="minorHAnsi" w:hAnsiTheme="minorHAnsi"/>
          <w:i/>
          <w:noProof/>
          <w:color w:val="000000" w:themeColor="text1"/>
          <w:szCs w:val="20"/>
        </w:rPr>
      </w:pPr>
      <w:r>
        <w:rPr>
          <w:rFonts w:asciiTheme="minorHAnsi" w:hAnsiTheme="minorHAnsi"/>
          <w:i/>
          <w:color w:val="000000" w:themeColor="text1"/>
          <w:szCs w:val="20"/>
        </w:rPr>
        <w:t>Justering av hyran</w:t>
      </w:r>
    </w:p>
    <w:p w14:paraId="30EF4DEC" w14:textId="34EAB581" w:rsidR="001D284C" w:rsidRPr="002D5B6C" w:rsidRDefault="001D284C" w:rsidP="001D284C">
      <w:pPr>
        <w:jc w:val="both"/>
        <w:rPr>
          <w:rFonts w:asciiTheme="minorHAnsi" w:hAnsiTheme="minorHAnsi"/>
          <w:noProof/>
          <w:color w:val="00B050"/>
          <w:sz w:val="20"/>
          <w:szCs w:val="20"/>
        </w:rPr>
      </w:pPr>
    </w:p>
    <w:p w14:paraId="43C7F1A9" w14:textId="4A30CA2E" w:rsidR="002D5B6C" w:rsidRPr="0047306F" w:rsidRDefault="002D5B6C" w:rsidP="001D284C">
      <w:pPr>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 xml:space="preserve">Principerna för justering av hyran anges i 7 § i förordningen om bestämmande av hyra. </w:t>
      </w:r>
    </w:p>
    <w:p w14:paraId="00F4A059" w14:textId="166323D2" w:rsidR="00590A8C" w:rsidRPr="00FC506A" w:rsidRDefault="00590A8C" w:rsidP="001D284C">
      <w:pPr>
        <w:jc w:val="both"/>
        <w:rPr>
          <w:rFonts w:asciiTheme="minorHAnsi" w:hAnsiTheme="minorHAnsi" w:cs="Times New Roman"/>
          <w:color w:val="000000" w:themeColor="text1"/>
          <w:sz w:val="20"/>
          <w:szCs w:val="20"/>
        </w:rPr>
      </w:pPr>
    </w:p>
    <w:p w14:paraId="3226AB32" w14:textId="7C510AD4" w:rsidR="00896839" w:rsidRPr="00FC506A" w:rsidRDefault="00896839" w:rsidP="001D284C">
      <w:pPr>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Hyran är bunden till det officiella livskostnadsindexet (1951:10=100) till dess fulla belopp så att som basindex används indextalet för oktober 2022 och som revisionsi</w:t>
      </w:r>
      <w:r w:rsidR="00FA3129">
        <w:rPr>
          <w:rFonts w:asciiTheme="minorHAnsi" w:hAnsiTheme="minorHAnsi"/>
          <w:color w:val="000000" w:themeColor="text1"/>
          <w:sz w:val="20"/>
          <w:szCs w:val="20"/>
        </w:rPr>
        <w:t>n</w:t>
      </w:r>
      <w:r>
        <w:rPr>
          <w:rFonts w:asciiTheme="minorHAnsi" w:hAnsiTheme="minorHAnsi"/>
          <w:color w:val="000000" w:themeColor="text1"/>
          <w:sz w:val="20"/>
          <w:szCs w:val="20"/>
        </w:rPr>
        <w:t>dex det årliga indexet för oktober. Justerad hyra fås genom att dela revisionsi</w:t>
      </w:r>
      <w:r w:rsidR="00FA3129">
        <w:rPr>
          <w:rFonts w:asciiTheme="minorHAnsi" w:hAnsiTheme="minorHAnsi"/>
          <w:color w:val="000000" w:themeColor="text1"/>
          <w:sz w:val="20"/>
          <w:szCs w:val="20"/>
        </w:rPr>
        <w:t>n</w:t>
      </w:r>
      <w:r>
        <w:rPr>
          <w:rFonts w:asciiTheme="minorHAnsi" w:hAnsiTheme="minorHAnsi"/>
          <w:color w:val="000000" w:themeColor="text1"/>
          <w:sz w:val="20"/>
          <w:szCs w:val="20"/>
        </w:rPr>
        <w:t xml:space="preserve">dexet med basindexet och multiplicera med grundhyran. Som grundhyra används hyran för den första fullständiga månaden i början av hyrestiden. En justering utförs en gång om året och justerad hyra faktureras från den 1 januari. Hyran justeras för första gången för år 2024. Om ovan nämnda indexvillkor inte i framtiden är möjligt att tillämpa, justeras hyran så att hyresjusteringen motsvarar principerna som allmänt följs inom branschen och som presenterats ovan. </w:t>
      </w:r>
    </w:p>
    <w:p w14:paraId="17D8DF3E" w14:textId="37F2C9EC" w:rsidR="0052729C" w:rsidRPr="00B34203" w:rsidRDefault="0052729C" w:rsidP="001D284C">
      <w:pPr>
        <w:jc w:val="both"/>
        <w:rPr>
          <w:rFonts w:asciiTheme="minorHAnsi" w:hAnsiTheme="minorHAnsi"/>
          <w:noProof/>
          <w:sz w:val="20"/>
          <w:szCs w:val="20"/>
        </w:rPr>
      </w:pPr>
    </w:p>
    <w:p w14:paraId="678D1B37" w14:textId="60CFA7ED" w:rsidR="001D284C" w:rsidRPr="0072083C" w:rsidRDefault="001D284C" w:rsidP="001D284C">
      <w:pPr>
        <w:pStyle w:val="Otsikko2"/>
        <w:jc w:val="both"/>
        <w:rPr>
          <w:rFonts w:asciiTheme="minorHAnsi" w:hAnsiTheme="minorHAnsi"/>
          <w:i/>
          <w:noProof/>
          <w:szCs w:val="20"/>
        </w:rPr>
      </w:pPr>
      <w:r>
        <w:rPr>
          <w:rFonts w:asciiTheme="minorHAnsi" w:hAnsiTheme="minorHAnsi"/>
          <w:i/>
          <w:szCs w:val="20"/>
        </w:rPr>
        <w:t>Mervärdesskatt</w:t>
      </w:r>
    </w:p>
    <w:p w14:paraId="196A0950" w14:textId="77777777" w:rsidR="005A6D30" w:rsidRPr="0072083C" w:rsidRDefault="005A6D30" w:rsidP="005A6D30">
      <w:pPr>
        <w:pStyle w:val="Tekstisisennys"/>
      </w:pPr>
    </w:p>
    <w:p w14:paraId="22988765" w14:textId="24D4C9E2" w:rsidR="00330B2D" w:rsidRDefault="00330B2D" w:rsidP="001D284C">
      <w:pPr>
        <w:pStyle w:val="VSSopimusteksti"/>
        <w:contextualSpacing/>
        <w:jc w:val="both"/>
        <w:rPr>
          <w:rFonts w:asciiTheme="minorHAnsi" w:hAnsiTheme="minorHAnsi"/>
          <w:sz w:val="20"/>
        </w:rPr>
      </w:pPr>
      <w:r>
        <w:rPr>
          <w:rFonts w:asciiTheme="minorHAnsi" w:hAnsiTheme="minorHAnsi"/>
          <w:sz w:val="20"/>
        </w:rPr>
        <w:t>Hyresvärden har för hyresobjektets del ansökt om att bli mervärdesskattskyldig för överlåtelse av nyttjanderätten till fastighet enligt 30 § i mervärdesskattelagen (1501/1993). Till hyran och de separata ersättningarna läggs i enlighet med hyresavtalet mervärdesskatt enligt gällande skattesats, om inget annat överenskommits mellan parterna.</w:t>
      </w:r>
    </w:p>
    <w:p w14:paraId="14BA1C49" w14:textId="77777777" w:rsidR="00330B2D" w:rsidRDefault="00330B2D" w:rsidP="001D284C">
      <w:pPr>
        <w:pStyle w:val="VSSopimusteksti"/>
        <w:contextualSpacing/>
        <w:jc w:val="both"/>
        <w:rPr>
          <w:rFonts w:asciiTheme="minorHAnsi" w:hAnsiTheme="minorHAnsi"/>
          <w:sz w:val="20"/>
        </w:rPr>
      </w:pPr>
    </w:p>
    <w:p w14:paraId="6FBBECEB" w14:textId="5FE4F39B" w:rsidR="007E7AA8" w:rsidRDefault="005E0B76" w:rsidP="001D284C">
      <w:pPr>
        <w:pStyle w:val="VSSopimusteksti"/>
        <w:contextualSpacing/>
        <w:jc w:val="both"/>
        <w:rPr>
          <w:rFonts w:asciiTheme="minorHAnsi" w:hAnsiTheme="minorHAnsi"/>
          <w:sz w:val="20"/>
        </w:rPr>
      </w:pPr>
      <w:r>
        <w:rPr>
          <w:rFonts w:asciiTheme="minorHAnsi" w:hAnsiTheme="minorHAnsi"/>
          <w:sz w:val="20"/>
        </w:rPr>
        <w:t xml:space="preserve">Hyresgästen förbinder sig att använda hyresobjektet för verksamhet som medför rätt till återbetalning och/eller avdrag av mervärdesskatt. </w:t>
      </w:r>
    </w:p>
    <w:p w14:paraId="2D461AD9" w14:textId="77777777" w:rsidR="007E7AA8" w:rsidRDefault="007E7AA8" w:rsidP="001D284C">
      <w:pPr>
        <w:pStyle w:val="VSSopimusteksti"/>
        <w:contextualSpacing/>
        <w:jc w:val="both"/>
        <w:rPr>
          <w:rFonts w:asciiTheme="minorHAnsi" w:hAnsiTheme="minorHAnsi"/>
          <w:sz w:val="20"/>
        </w:rPr>
      </w:pPr>
    </w:p>
    <w:p w14:paraId="35262E55" w14:textId="0D0AEA01" w:rsidR="007E7AA8" w:rsidRDefault="001D284C" w:rsidP="007E7AA8">
      <w:pPr>
        <w:pStyle w:val="VSSopimusteksti"/>
        <w:contextualSpacing/>
        <w:jc w:val="both"/>
        <w:rPr>
          <w:rFonts w:asciiTheme="minorHAnsi" w:hAnsiTheme="minorHAnsi"/>
          <w:sz w:val="20"/>
        </w:rPr>
      </w:pPr>
      <w:r>
        <w:rPr>
          <w:rFonts w:asciiTheme="minorHAnsi" w:hAnsiTheme="minorHAnsi"/>
          <w:sz w:val="20"/>
        </w:rPr>
        <w:t xml:space="preserve">Om hyresobjektet eller en del av det används för verksamhet som inte medför rätt till återbetalning och avdrag av mervärdesskatt och hyresvärden på basis av mervärdesskattelagen därför inte har rätt att hantera uthyrningen som mervärdesskattepliktig, är hyresgästen skyldig att ersätta hyresvärden för den skada detta medför. </w:t>
      </w:r>
      <w:r>
        <w:rPr>
          <w:rFonts w:asciiTheme="minorHAnsi" w:hAnsiTheme="minorHAnsi"/>
          <w:sz w:val="20"/>
        </w:rPr>
        <w:lastRenderedPageBreak/>
        <w:t xml:space="preserve">Ersättningen fastställs utifrån den skatt som ska återbetalas till Skatteförvaltningen och andra tilläggskostnader som orsakas hyresvärden. Dessutom har hyresvärden rätt att i detta fall till hyresbeloppet lägga det mervärdesskattebelopp som inte är avdragsgillt för utgifterna som orsakas hyresvärden och fastighetsägaren. </w:t>
      </w:r>
    </w:p>
    <w:p w14:paraId="14CC4B86" w14:textId="77777777" w:rsidR="007E7AA8" w:rsidRDefault="007E7AA8" w:rsidP="007E7AA8">
      <w:pPr>
        <w:pStyle w:val="VSSopimusteksti"/>
        <w:contextualSpacing/>
        <w:jc w:val="both"/>
        <w:rPr>
          <w:rFonts w:asciiTheme="minorHAnsi" w:hAnsiTheme="minorHAnsi"/>
          <w:sz w:val="20"/>
        </w:rPr>
      </w:pPr>
    </w:p>
    <w:p w14:paraId="2BE6B9A8" w14:textId="5CAB510C" w:rsidR="007E7AA8" w:rsidRDefault="008706C3" w:rsidP="001D284C">
      <w:pPr>
        <w:pStyle w:val="VSSopimusteksti"/>
        <w:contextualSpacing/>
        <w:jc w:val="both"/>
        <w:rPr>
          <w:rFonts w:asciiTheme="minorHAnsi" w:hAnsiTheme="minorHAnsi"/>
          <w:sz w:val="20"/>
        </w:rPr>
      </w:pPr>
      <w:r>
        <w:rPr>
          <w:rFonts w:asciiTheme="minorHAnsi" w:hAnsiTheme="minorHAnsi"/>
          <w:sz w:val="20"/>
        </w:rPr>
        <w:t xml:space="preserve">Trots vad som konstateras i punkt 1.3 i avtalet, </w:t>
      </w:r>
      <w:r>
        <w:rPr>
          <w:rFonts w:asciiTheme="minorHAnsi" w:hAnsiTheme="minorHAnsi"/>
          <w:color w:val="000000" w:themeColor="text1"/>
          <w:sz w:val="20"/>
        </w:rPr>
        <w:t xml:space="preserve">är hyresgästen skyldig att i alla situationer på förhand meddela hyresvärden, om hyresgästen hyr ut hyresobjektet i andra hand eller </w:t>
      </w:r>
      <w:proofErr w:type="spellStart"/>
      <w:r>
        <w:rPr>
          <w:rFonts w:asciiTheme="minorHAnsi" w:hAnsiTheme="minorHAnsi"/>
          <w:color w:val="000000" w:themeColor="text1"/>
          <w:sz w:val="20"/>
        </w:rPr>
        <w:t>vidareuthyr</w:t>
      </w:r>
      <w:proofErr w:type="spellEnd"/>
      <w:r>
        <w:rPr>
          <w:rFonts w:asciiTheme="minorHAnsi" w:hAnsiTheme="minorHAnsi"/>
          <w:color w:val="000000" w:themeColor="text1"/>
          <w:sz w:val="20"/>
        </w:rPr>
        <w:t xml:space="preserve"> hyresobjektet helt eller delvis till en sådan andrahandshyresgäst eller hyresgäst vid vidareuthyrning som börjar använda hyresobjektet för ett ändamål som inte medför rätt till återbetalning och avdrag av mervärdesskatt. Detta gäller också i alla situationer där hyresgästen i övrigt hyr ut hyresobjektet i andra hand eller </w:t>
      </w:r>
      <w:proofErr w:type="spellStart"/>
      <w:r>
        <w:rPr>
          <w:rFonts w:asciiTheme="minorHAnsi" w:hAnsiTheme="minorHAnsi"/>
          <w:color w:val="000000" w:themeColor="text1"/>
          <w:sz w:val="20"/>
        </w:rPr>
        <w:t>vidareuthyr</w:t>
      </w:r>
      <w:proofErr w:type="spellEnd"/>
      <w:r>
        <w:rPr>
          <w:rFonts w:asciiTheme="minorHAnsi" w:hAnsiTheme="minorHAnsi"/>
          <w:color w:val="000000" w:themeColor="text1"/>
          <w:sz w:val="20"/>
        </w:rPr>
        <w:t xml:space="preserve"> hyresobjektet helt eller delvis utan mervärdesskatt.</w:t>
      </w:r>
    </w:p>
    <w:p w14:paraId="076942CC" w14:textId="7532E84E" w:rsidR="00AA2B3E" w:rsidRDefault="00AA2B3E" w:rsidP="001D284C">
      <w:pPr>
        <w:pStyle w:val="VSSopimusteksti"/>
        <w:contextualSpacing/>
        <w:jc w:val="both"/>
        <w:rPr>
          <w:rFonts w:asciiTheme="minorHAnsi" w:hAnsiTheme="minorHAnsi"/>
          <w:sz w:val="20"/>
        </w:rPr>
      </w:pPr>
    </w:p>
    <w:p w14:paraId="6AFF24C4" w14:textId="1A573D80" w:rsidR="006A5FE1" w:rsidRDefault="006A5FE1" w:rsidP="001D284C">
      <w:pPr>
        <w:pStyle w:val="VSSopimusteksti"/>
        <w:contextualSpacing/>
        <w:jc w:val="both"/>
        <w:rPr>
          <w:rFonts w:asciiTheme="minorHAnsi" w:hAnsiTheme="minorHAnsi"/>
          <w:sz w:val="20"/>
        </w:rPr>
      </w:pPr>
      <w:r>
        <w:rPr>
          <w:rFonts w:asciiTheme="minorHAnsi" w:hAnsiTheme="minorHAnsi"/>
          <w:sz w:val="20"/>
        </w:rPr>
        <w:t>Om parterna separat kommer överens om att hyresvärden hyr ut hela hyresobjektet eller en del av det till hyresgästen utan mervärdesskatt, förbinder sig hyresgästen att ersätta alla extra kostnader som den skattefria uthyrningen medför för hyresvärden och fastighetsägaren till fullt belopp, inklusive det mervärdesskattebelopp som inte är avdragsgillt och det skattebelopp som ska återbetalas till Skatteförvaltningen för fastighetsinvesteringar.</w:t>
      </w:r>
    </w:p>
    <w:p w14:paraId="10568347" w14:textId="022B558D" w:rsidR="00AA2B3E" w:rsidRDefault="00AA2B3E" w:rsidP="001D284C">
      <w:pPr>
        <w:pStyle w:val="VSSopimusteksti"/>
        <w:contextualSpacing/>
        <w:jc w:val="both"/>
        <w:rPr>
          <w:rFonts w:asciiTheme="minorHAnsi" w:hAnsiTheme="minorHAnsi"/>
          <w:sz w:val="20"/>
        </w:rPr>
      </w:pPr>
    </w:p>
    <w:p w14:paraId="537DB9AB" w14:textId="473AAE5A" w:rsidR="00AA2B3E" w:rsidRPr="0072083C" w:rsidRDefault="007D74CC" w:rsidP="001D284C">
      <w:pPr>
        <w:pStyle w:val="VSSopimusteksti"/>
        <w:contextualSpacing/>
        <w:jc w:val="both"/>
        <w:rPr>
          <w:rFonts w:asciiTheme="minorHAnsi" w:hAnsiTheme="minorHAnsi"/>
          <w:sz w:val="20"/>
        </w:rPr>
      </w:pPr>
      <w:r>
        <w:rPr>
          <w:rFonts w:asciiTheme="minorHAnsi" w:hAnsiTheme="minorHAnsi"/>
          <w:sz w:val="20"/>
        </w:rPr>
        <w:t>Parterna ska omedelbart meddela om ändringar som påverkar hyresobjektets mervärdesbeskattning.</w:t>
      </w:r>
    </w:p>
    <w:p w14:paraId="1F93882A" w14:textId="77777777" w:rsidR="00FA5AA8" w:rsidRPr="00FA5AA8" w:rsidRDefault="00FA5AA8" w:rsidP="00FA5AA8">
      <w:pPr>
        <w:pStyle w:val="VSSopimusteksti"/>
        <w:contextualSpacing/>
        <w:jc w:val="both"/>
        <w:rPr>
          <w:rFonts w:asciiTheme="minorHAnsi" w:hAnsiTheme="minorHAnsi"/>
          <w:sz w:val="20"/>
          <w:highlight w:val="yellow"/>
        </w:rPr>
      </w:pPr>
    </w:p>
    <w:p w14:paraId="33922F31" w14:textId="1E064489" w:rsidR="001D284C" w:rsidRPr="00B34203" w:rsidRDefault="008F2509" w:rsidP="001D284C">
      <w:pPr>
        <w:pStyle w:val="Otsikko1"/>
        <w:jc w:val="both"/>
        <w:rPr>
          <w:rFonts w:asciiTheme="minorHAnsi" w:hAnsiTheme="minorHAnsi"/>
          <w:sz w:val="24"/>
          <w:szCs w:val="20"/>
        </w:rPr>
      </w:pPr>
      <w:r>
        <w:rPr>
          <w:rFonts w:asciiTheme="minorHAnsi" w:hAnsiTheme="minorHAnsi"/>
          <w:sz w:val="24"/>
          <w:szCs w:val="20"/>
        </w:rPr>
        <w:t xml:space="preserve">Samarbete mellan parterna </w:t>
      </w:r>
    </w:p>
    <w:p w14:paraId="0A294AA3" w14:textId="77777777" w:rsidR="001D284C" w:rsidRPr="00B34203" w:rsidRDefault="001D284C" w:rsidP="001D284C">
      <w:pPr>
        <w:jc w:val="both"/>
        <w:rPr>
          <w:rFonts w:asciiTheme="minorHAnsi" w:hAnsiTheme="minorHAnsi"/>
          <w:sz w:val="20"/>
          <w:szCs w:val="20"/>
        </w:rPr>
      </w:pPr>
      <w:r>
        <w:rPr>
          <w:rFonts w:asciiTheme="minorHAnsi" w:hAnsiTheme="minorHAnsi"/>
          <w:b/>
          <w:sz w:val="20"/>
          <w:szCs w:val="20"/>
        </w:rPr>
        <w:t xml:space="preserve"> </w:t>
      </w:r>
    </w:p>
    <w:p w14:paraId="6D210EE7" w14:textId="3D1F8F08" w:rsidR="001D284C" w:rsidRDefault="001D284C" w:rsidP="001D284C">
      <w:pPr>
        <w:pStyle w:val="Otsikko2"/>
        <w:jc w:val="both"/>
        <w:rPr>
          <w:rFonts w:asciiTheme="minorHAnsi" w:hAnsiTheme="minorHAnsi"/>
          <w:i/>
          <w:szCs w:val="20"/>
        </w:rPr>
      </w:pPr>
      <w:r>
        <w:rPr>
          <w:rFonts w:asciiTheme="minorHAnsi" w:hAnsiTheme="minorHAnsi"/>
          <w:i/>
          <w:szCs w:val="20"/>
        </w:rPr>
        <w:t xml:space="preserve">Samarbete </w:t>
      </w:r>
    </w:p>
    <w:p w14:paraId="7EBEEDAF" w14:textId="77777777" w:rsidR="00CD053F" w:rsidRPr="00CD053F" w:rsidRDefault="00CD053F" w:rsidP="00CD053F">
      <w:pPr>
        <w:pStyle w:val="Tekstisisennys"/>
      </w:pPr>
    </w:p>
    <w:p w14:paraId="28459CE5" w14:textId="0BA8CA36" w:rsidR="00BC783E" w:rsidRPr="0047306F" w:rsidRDefault="00BC783E" w:rsidP="001D284C">
      <w:pPr>
        <w:jc w:val="both"/>
        <w:rPr>
          <w:rFonts w:asciiTheme="minorHAnsi" w:hAnsiTheme="minorHAnsi"/>
          <w:color w:val="000000" w:themeColor="text1"/>
          <w:sz w:val="20"/>
          <w:szCs w:val="20"/>
        </w:rPr>
      </w:pPr>
      <w:r>
        <w:rPr>
          <w:rFonts w:asciiTheme="minorHAnsi" w:hAnsiTheme="minorHAnsi"/>
          <w:sz w:val="20"/>
          <w:szCs w:val="20"/>
        </w:rPr>
        <w:t>Hyresavtalets parter samt vid behov objektets användare håller ett kundmöte minst en gång per år.</w:t>
      </w:r>
    </w:p>
    <w:p w14:paraId="751B4704" w14:textId="682776D4" w:rsidR="00ED1CC2" w:rsidRPr="0047306F" w:rsidRDefault="00ED1CC2" w:rsidP="001D284C">
      <w:pPr>
        <w:jc w:val="both"/>
        <w:rPr>
          <w:rFonts w:asciiTheme="minorHAnsi" w:hAnsiTheme="minorHAnsi"/>
          <w:color w:val="000000" w:themeColor="text1"/>
          <w:sz w:val="20"/>
          <w:szCs w:val="20"/>
        </w:rPr>
      </w:pPr>
    </w:p>
    <w:p w14:paraId="4D067EBA" w14:textId="7A8A89FA" w:rsidR="00ED1CC2" w:rsidRDefault="00ED1CC2" w:rsidP="001D284C">
      <w:pPr>
        <w:jc w:val="both"/>
        <w:rPr>
          <w:rFonts w:asciiTheme="minorHAnsi" w:hAnsiTheme="minorHAnsi"/>
          <w:color w:val="000000" w:themeColor="text1"/>
          <w:sz w:val="20"/>
          <w:szCs w:val="20"/>
        </w:rPr>
      </w:pPr>
      <w:r>
        <w:rPr>
          <w:rFonts w:asciiTheme="minorHAnsi" w:hAnsiTheme="minorHAnsi"/>
          <w:color w:val="000000" w:themeColor="text1"/>
          <w:sz w:val="20"/>
          <w:szCs w:val="20"/>
        </w:rPr>
        <w:t>Hyresavtalets parter förbinder sig att samarbeta och hjälpa varandra, bland annat vid ärenden i anknytning till att främja användningen av hyresobjektet enligt hyresavtalet och främja hyresobjektets skick enligt hyresavtalet, inklusive tillståndsprocesser och andra myndighetsprocesser och -inspektioner.</w:t>
      </w:r>
    </w:p>
    <w:p w14:paraId="2FDC470A" w14:textId="309E10FE" w:rsidR="008809ED" w:rsidRDefault="008809ED" w:rsidP="001D284C">
      <w:pPr>
        <w:jc w:val="both"/>
        <w:rPr>
          <w:rFonts w:asciiTheme="minorHAnsi" w:hAnsiTheme="minorHAnsi"/>
          <w:color w:val="000000" w:themeColor="text1"/>
          <w:sz w:val="20"/>
          <w:szCs w:val="20"/>
        </w:rPr>
      </w:pPr>
    </w:p>
    <w:p w14:paraId="56AFF94E" w14:textId="77777777" w:rsidR="008809ED" w:rsidRDefault="008809ED" w:rsidP="008809ED">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Väsentliga fel eller avvikelser som hyresgästen eller användarna har upptäckt i </w:t>
      </w:r>
      <w:proofErr w:type="spellStart"/>
      <w:r>
        <w:rPr>
          <w:rFonts w:asciiTheme="minorHAnsi" w:hAnsiTheme="minorHAnsi"/>
          <w:color w:val="000000" w:themeColor="text1"/>
          <w:sz w:val="20"/>
        </w:rPr>
        <w:t>fastighetsvården</w:t>
      </w:r>
      <w:proofErr w:type="spellEnd"/>
      <w:r>
        <w:rPr>
          <w:rFonts w:asciiTheme="minorHAnsi" w:hAnsiTheme="minorHAnsi"/>
          <w:color w:val="000000" w:themeColor="text1"/>
          <w:sz w:val="20"/>
        </w:rPr>
        <w:t xml:space="preserve">, underhållet och renoveringar behandlas och avgörs i samarbete mellan hyresvärden och hyresgästen genom förhandlingar </w:t>
      </w:r>
      <w:r>
        <w:rPr>
          <w:rFonts w:asciiTheme="minorHAnsi" w:hAnsiTheme="minorHAnsi"/>
          <w:color w:val="000000" w:themeColor="text1"/>
          <w:sz w:val="20"/>
        </w:rPr>
        <w:t xml:space="preserve">på kundmöten eller på ett annat sätt som parterna gemensamt kommit överens om. </w:t>
      </w:r>
    </w:p>
    <w:p w14:paraId="07310E5F" w14:textId="77777777" w:rsidR="0091307B" w:rsidRDefault="0091307B" w:rsidP="00B63221">
      <w:pPr>
        <w:pStyle w:val="VSSopimusteksti"/>
        <w:contextualSpacing/>
        <w:jc w:val="both"/>
        <w:rPr>
          <w:rFonts w:asciiTheme="minorHAnsi" w:hAnsiTheme="minorHAnsi"/>
          <w:color w:val="000000" w:themeColor="text1"/>
          <w:sz w:val="20"/>
        </w:rPr>
      </w:pPr>
    </w:p>
    <w:p w14:paraId="11A0C31A" w14:textId="77777777" w:rsidR="001D284C" w:rsidRPr="00B34203" w:rsidRDefault="001D284C" w:rsidP="001D284C">
      <w:pPr>
        <w:jc w:val="both"/>
        <w:rPr>
          <w:rFonts w:asciiTheme="minorHAnsi" w:hAnsiTheme="minorHAnsi"/>
          <w:sz w:val="20"/>
          <w:szCs w:val="20"/>
        </w:rPr>
      </w:pPr>
    </w:p>
    <w:p w14:paraId="5F6981FA" w14:textId="361BA720" w:rsidR="005A52D3" w:rsidRDefault="005A52D3" w:rsidP="005A52D3">
      <w:pPr>
        <w:pStyle w:val="Otsikko2"/>
        <w:jc w:val="both"/>
        <w:rPr>
          <w:rFonts w:asciiTheme="minorHAnsi" w:hAnsiTheme="minorHAnsi"/>
          <w:i/>
          <w:szCs w:val="20"/>
        </w:rPr>
      </w:pPr>
      <w:r>
        <w:rPr>
          <w:rFonts w:asciiTheme="minorHAnsi" w:hAnsiTheme="minorHAnsi"/>
          <w:i/>
          <w:szCs w:val="20"/>
        </w:rPr>
        <w:t>Bekämpning av ekonomisk brottslighet</w:t>
      </w:r>
    </w:p>
    <w:p w14:paraId="5DE74B71" w14:textId="77777777" w:rsidR="00CD053F" w:rsidRPr="00CD053F" w:rsidRDefault="00CD053F" w:rsidP="00CD053F">
      <w:pPr>
        <w:pStyle w:val="Tekstisisennys"/>
      </w:pPr>
    </w:p>
    <w:p w14:paraId="6DAC433C" w14:textId="77777777" w:rsidR="00DE5849" w:rsidRPr="00B34203" w:rsidRDefault="00F33577" w:rsidP="001D284C">
      <w:pPr>
        <w:jc w:val="both"/>
        <w:rPr>
          <w:rFonts w:asciiTheme="minorHAnsi" w:hAnsiTheme="minorHAnsi"/>
          <w:sz w:val="20"/>
          <w:szCs w:val="20"/>
        </w:rPr>
      </w:pPr>
      <w:r>
        <w:rPr>
          <w:rFonts w:asciiTheme="minorHAnsi" w:hAnsiTheme="minorHAnsi"/>
          <w:sz w:val="20"/>
          <w:szCs w:val="20"/>
        </w:rPr>
        <w:t>Hyresavtalets parter förbinder sig att aktivt främja och ta i bruk åtgärder för att bekämpa ekonomisk brottslighet vid användning och underhåll av hyresobjektet samt i samband med ändrings- och reparationsåtgärder för sin egen del samt för sina underleverantörer.</w:t>
      </w:r>
    </w:p>
    <w:p w14:paraId="7088C887" w14:textId="4264A101" w:rsidR="00685843" w:rsidRPr="001A2825" w:rsidRDefault="00685843" w:rsidP="001D284C">
      <w:pPr>
        <w:jc w:val="both"/>
        <w:rPr>
          <w:rFonts w:asciiTheme="minorHAnsi" w:hAnsiTheme="minorHAnsi"/>
          <w:sz w:val="20"/>
          <w:szCs w:val="20"/>
        </w:rPr>
      </w:pPr>
    </w:p>
    <w:p w14:paraId="4A81E0C6" w14:textId="5E12A1EA" w:rsidR="001D284C" w:rsidRDefault="00AA4181" w:rsidP="001D284C">
      <w:pPr>
        <w:pStyle w:val="Otsikko1"/>
        <w:jc w:val="both"/>
        <w:rPr>
          <w:rFonts w:asciiTheme="minorHAnsi" w:hAnsiTheme="minorHAnsi"/>
          <w:sz w:val="24"/>
          <w:szCs w:val="20"/>
        </w:rPr>
      </w:pPr>
      <w:r>
        <w:rPr>
          <w:rFonts w:asciiTheme="minorHAnsi" w:hAnsiTheme="minorHAnsi"/>
          <w:sz w:val="24"/>
          <w:szCs w:val="20"/>
        </w:rPr>
        <w:t>Parternas anmälningsskyldighet och uppgifter som parterna lämnar till varandra</w:t>
      </w:r>
    </w:p>
    <w:p w14:paraId="6E595215" w14:textId="77777777" w:rsidR="00E1704C" w:rsidRPr="00E1704C" w:rsidRDefault="00E1704C" w:rsidP="00E1704C">
      <w:pPr>
        <w:pStyle w:val="Tekstisisennys"/>
      </w:pPr>
    </w:p>
    <w:p w14:paraId="3CD45B68" w14:textId="564190D2" w:rsidR="00CC1258" w:rsidRPr="00A23860" w:rsidRDefault="003E3077" w:rsidP="00E1704C">
      <w:pPr>
        <w:pStyle w:val="Otsikko2"/>
        <w:jc w:val="both"/>
        <w:rPr>
          <w:rFonts w:asciiTheme="minorHAnsi" w:hAnsiTheme="minorHAnsi"/>
          <w:i/>
          <w:color w:val="000000" w:themeColor="text1"/>
          <w:szCs w:val="20"/>
        </w:rPr>
      </w:pPr>
      <w:r>
        <w:rPr>
          <w:rFonts w:asciiTheme="minorHAnsi" w:hAnsiTheme="minorHAnsi"/>
          <w:i/>
          <w:color w:val="000000" w:themeColor="text1"/>
          <w:szCs w:val="20"/>
        </w:rPr>
        <w:t>Tillkännagivanden, anmälningar, reklamationer och annan korrespondens samt reaktioner på reklamationer</w:t>
      </w:r>
    </w:p>
    <w:p w14:paraId="0F542CF5" w14:textId="1F6801F8" w:rsidR="00CC1258" w:rsidRPr="00A23860" w:rsidRDefault="00CC1258" w:rsidP="00CC1258">
      <w:pPr>
        <w:pStyle w:val="Tekstisisennys"/>
        <w:rPr>
          <w:color w:val="000000" w:themeColor="text1"/>
        </w:rPr>
      </w:pPr>
    </w:p>
    <w:p w14:paraId="4F3BA746" w14:textId="4E383D43" w:rsidR="008B22FC" w:rsidRPr="00A23860" w:rsidRDefault="008B22FC" w:rsidP="008B22FC">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Tillkännagivanden, anmälningar, reklamationer och annan korrespondens enligt detta hyresavtal ska sändas skriftligen till den andra partens officiella e-postadress eller till en annan e-postadress som parten meddelat den andra parten skriftligen. Den andra parten bekräftar att denne mottagit en reklamation och vidtar behövliga åtgärder för att utreda eller åtgärda det fel eller den brist som reklamationen gäller.</w:t>
      </w:r>
    </w:p>
    <w:p w14:paraId="18401ABC" w14:textId="30588D3F" w:rsidR="00CC1258" w:rsidRPr="008445CC" w:rsidRDefault="00CC1258" w:rsidP="00CC1258">
      <w:pPr>
        <w:pStyle w:val="VSSopimusteksti"/>
        <w:contextualSpacing/>
        <w:jc w:val="both"/>
        <w:rPr>
          <w:rFonts w:asciiTheme="minorHAnsi" w:hAnsiTheme="minorHAnsi"/>
          <w:color w:val="000000" w:themeColor="text1"/>
          <w:sz w:val="20"/>
        </w:rPr>
      </w:pPr>
    </w:p>
    <w:p w14:paraId="502F6E38" w14:textId="6F1829C0" w:rsidR="00CC1258" w:rsidRDefault="00CC1258" w:rsidP="00CC1258">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 xml:space="preserve">Hyresavtalets parter förbinder sig att utan dröjsmål meddela om ändringar av kontaktpersoner. Hyresvärden ska omedelbart meddela hyresgästen om sådana ändringar av kontaktpersoner som påverkar skötseln av hyresförhållandet enligt avtalet, såsom ändringar av kontaktpersoner för underhåll och </w:t>
      </w:r>
      <w:proofErr w:type="spellStart"/>
      <w:r>
        <w:rPr>
          <w:rFonts w:asciiTheme="minorHAnsi" w:hAnsiTheme="minorHAnsi"/>
          <w:color w:val="000000" w:themeColor="text1"/>
          <w:sz w:val="20"/>
        </w:rPr>
        <w:t>fastighetsvård</w:t>
      </w:r>
      <w:proofErr w:type="spellEnd"/>
      <w:r>
        <w:rPr>
          <w:rFonts w:asciiTheme="minorHAnsi" w:hAnsiTheme="minorHAnsi"/>
          <w:color w:val="000000" w:themeColor="text1"/>
          <w:sz w:val="20"/>
        </w:rPr>
        <w:t xml:space="preserve"> 24/7.</w:t>
      </w:r>
    </w:p>
    <w:p w14:paraId="1C051B46" w14:textId="77777777" w:rsidR="003E28AB" w:rsidRDefault="003E28AB" w:rsidP="003E28AB">
      <w:pPr>
        <w:pStyle w:val="VSSopimusteksti"/>
        <w:contextualSpacing/>
        <w:jc w:val="both"/>
        <w:rPr>
          <w:rFonts w:asciiTheme="minorHAnsi" w:hAnsiTheme="minorHAnsi"/>
          <w:color w:val="000000" w:themeColor="text1"/>
          <w:sz w:val="20"/>
        </w:rPr>
      </w:pPr>
    </w:p>
    <w:p w14:paraId="3F11309E" w14:textId="77777777" w:rsidR="00410B50" w:rsidRPr="008445CC" w:rsidRDefault="00410B50" w:rsidP="003E28AB">
      <w:pPr>
        <w:pStyle w:val="VSSopimusteksti"/>
        <w:contextualSpacing/>
        <w:jc w:val="both"/>
        <w:rPr>
          <w:rFonts w:asciiTheme="minorHAnsi" w:hAnsiTheme="minorHAnsi"/>
          <w:color w:val="000000" w:themeColor="text1"/>
          <w:sz w:val="20"/>
        </w:rPr>
      </w:pPr>
    </w:p>
    <w:p w14:paraId="0D3EBA2C" w14:textId="77777777" w:rsidR="00410B50" w:rsidRDefault="00410B50" w:rsidP="00410B50">
      <w:pPr>
        <w:pStyle w:val="Otsikko2"/>
        <w:jc w:val="both"/>
        <w:rPr>
          <w:rFonts w:asciiTheme="minorHAnsi" w:hAnsiTheme="minorHAnsi"/>
          <w:i/>
          <w:szCs w:val="20"/>
        </w:rPr>
      </w:pPr>
      <w:r>
        <w:rPr>
          <w:rFonts w:asciiTheme="minorHAnsi" w:hAnsiTheme="minorHAnsi"/>
          <w:i/>
          <w:szCs w:val="20"/>
        </w:rPr>
        <w:t>Anmälningsskyldighet gällande skador och risk för skador</w:t>
      </w:r>
    </w:p>
    <w:p w14:paraId="3A78F30A" w14:textId="77777777" w:rsidR="00410B50" w:rsidRPr="00E80F72" w:rsidRDefault="00410B50" w:rsidP="00410B50">
      <w:pPr>
        <w:pStyle w:val="Tekstisisennys"/>
      </w:pPr>
    </w:p>
    <w:p w14:paraId="3C646398" w14:textId="724D8B18" w:rsidR="007B3558" w:rsidRDefault="007B3558" w:rsidP="007B3558">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Hyresgästen ska omedelbart anmäla till hyresvärden om skador på hyresobjektet eller sådana brister som hyresvärden ansvarar för att åtgärda. Anmälan ska göras genast, om åtgärder bör vidtas omedelbart för att förhindra att skadan blir större.</w:t>
      </w:r>
    </w:p>
    <w:p w14:paraId="23DDFF7F" w14:textId="77777777" w:rsidR="007B3558" w:rsidRDefault="007B3558" w:rsidP="007B3558">
      <w:pPr>
        <w:pStyle w:val="VSSopimusteksti"/>
        <w:contextualSpacing/>
        <w:jc w:val="both"/>
        <w:rPr>
          <w:rFonts w:asciiTheme="minorHAnsi" w:hAnsiTheme="minorHAnsi"/>
          <w:color w:val="000000" w:themeColor="text1"/>
          <w:sz w:val="20"/>
        </w:rPr>
      </w:pPr>
    </w:p>
    <w:p w14:paraId="4D10A44B" w14:textId="445CF038" w:rsidR="00410B50" w:rsidRDefault="00410B50" w:rsidP="00410B50">
      <w:pPr>
        <w:jc w:val="both"/>
        <w:rPr>
          <w:rFonts w:asciiTheme="minorHAnsi" w:hAnsiTheme="minorHAnsi"/>
          <w:sz w:val="20"/>
          <w:szCs w:val="20"/>
        </w:rPr>
      </w:pPr>
      <w:r>
        <w:rPr>
          <w:rFonts w:asciiTheme="minorHAnsi" w:hAnsiTheme="minorHAnsi"/>
          <w:sz w:val="20"/>
          <w:szCs w:val="20"/>
        </w:rPr>
        <w:t xml:space="preserve">Hyresgästen ska omedelbart anmäla till hyresvärden om sådan skada som kommit till hyresgästens kännedom och som orsakas personer som vistas på det hyrda området med hyresgästens tillstånd eller orsakas hyresobjektet, när skadan kan leda till ersättningsskyldighet eller rätt till ersättning för hyresvärden. Anmälan kan också göras av en sådan representant för hyresgästen som avses i lag. </w:t>
      </w:r>
      <w:r>
        <w:rPr>
          <w:rFonts w:asciiTheme="minorHAnsi" w:hAnsiTheme="minorHAnsi"/>
          <w:sz w:val="20"/>
          <w:szCs w:val="20"/>
        </w:rPr>
        <w:lastRenderedPageBreak/>
        <w:t>Hyresvärden har motsvarande anmälningsskyldighet gentemot hyresgästen.</w:t>
      </w:r>
    </w:p>
    <w:p w14:paraId="127BAD09" w14:textId="77777777" w:rsidR="00410B50" w:rsidRDefault="00410B50" w:rsidP="00410B50">
      <w:pPr>
        <w:jc w:val="both"/>
        <w:rPr>
          <w:rFonts w:asciiTheme="minorHAnsi" w:hAnsiTheme="minorHAnsi"/>
          <w:sz w:val="20"/>
          <w:szCs w:val="20"/>
        </w:rPr>
      </w:pPr>
    </w:p>
    <w:p w14:paraId="280B82C9" w14:textId="2DA7A787" w:rsidR="00CC1258" w:rsidRPr="008445CC" w:rsidRDefault="007F4150" w:rsidP="00257FDF">
      <w:pPr>
        <w:jc w:val="both"/>
        <w:rPr>
          <w:color w:val="000000" w:themeColor="text1"/>
        </w:rPr>
      </w:pPr>
      <w:r>
        <w:rPr>
          <w:rFonts w:asciiTheme="minorHAnsi" w:hAnsiTheme="minorHAnsi"/>
          <w:sz w:val="20"/>
          <w:szCs w:val="20"/>
        </w:rPr>
        <w:t>Parterna är skyldiga att omedelbart anmäla till den andra parten om fel och brister som parterna har upptäckt på fastigheten och som kan orsaka olägenhet eller risk för skada på byggnaden, dem som använder byggnaden eller egendom som finns i byggnaden. Den part som har upptäckt felet ska omedelbart vidta åtgärder för att trygga säkerheten för objektets användare. Hyresvärden är skyldig att omedelbart inleda reparationer för att åtgärda ovannämnda fel eller brister.</w:t>
      </w:r>
    </w:p>
    <w:p w14:paraId="721E99AA" w14:textId="77777777" w:rsidR="007F21D0" w:rsidRPr="008445CC" w:rsidRDefault="007F21D0" w:rsidP="007F21D0">
      <w:pPr>
        <w:pStyle w:val="Otsikko2"/>
        <w:numPr>
          <w:ilvl w:val="0"/>
          <w:numId w:val="0"/>
        </w:numPr>
        <w:jc w:val="both"/>
        <w:rPr>
          <w:rFonts w:asciiTheme="minorHAnsi" w:hAnsiTheme="minorHAnsi"/>
          <w:i/>
          <w:color w:val="000000" w:themeColor="text1"/>
          <w:szCs w:val="20"/>
        </w:rPr>
      </w:pPr>
    </w:p>
    <w:p w14:paraId="7398DDF9" w14:textId="4E7BA25B" w:rsidR="001D284C" w:rsidRPr="008445CC" w:rsidRDefault="00037021" w:rsidP="00E1704C">
      <w:pPr>
        <w:pStyle w:val="Otsikko2"/>
        <w:jc w:val="both"/>
        <w:rPr>
          <w:rFonts w:asciiTheme="minorHAnsi" w:hAnsiTheme="minorHAnsi"/>
          <w:i/>
          <w:color w:val="000000" w:themeColor="text1"/>
          <w:szCs w:val="20"/>
        </w:rPr>
      </w:pPr>
      <w:r>
        <w:rPr>
          <w:rFonts w:asciiTheme="minorHAnsi" w:hAnsiTheme="minorHAnsi"/>
          <w:i/>
          <w:color w:val="000000" w:themeColor="text1"/>
          <w:szCs w:val="20"/>
        </w:rPr>
        <w:t xml:space="preserve">Hyresvärdens skyldighet att lämna uppgifter till hyresgästen och ansvar för att uppgifterna är korrekta </w:t>
      </w:r>
    </w:p>
    <w:p w14:paraId="6D8A2B4A" w14:textId="1C2FE72F" w:rsidR="00E1704C" w:rsidRPr="00301A73" w:rsidRDefault="00E1704C" w:rsidP="00E1704C">
      <w:pPr>
        <w:pStyle w:val="Tekstisisennys"/>
        <w:rPr>
          <w:strike/>
          <w:color w:val="000000" w:themeColor="text1"/>
        </w:rPr>
      </w:pPr>
    </w:p>
    <w:p w14:paraId="671DD475" w14:textId="54511845" w:rsidR="00E11653" w:rsidRPr="008445CC" w:rsidRDefault="002C4ED6" w:rsidP="00E11653">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Hyresvärden ska på begäran överlåta ritningarna över hyresobjektet till hyresgästen, om sådana finns och inte omfattas av överlåtelsebegränsningar enligt lag. Hyresvärden ska på begäran lämna kopior på rapporter från myndighetsinspektioner som utförts i hyresobjektet till hyresgästen.</w:t>
      </w:r>
    </w:p>
    <w:p w14:paraId="4F9F07AE" w14:textId="77777777" w:rsidR="00DB1C1A" w:rsidRPr="008445CC" w:rsidRDefault="00DB1C1A" w:rsidP="00E11653">
      <w:pPr>
        <w:pStyle w:val="VSSopimusteksti"/>
        <w:contextualSpacing/>
        <w:jc w:val="both"/>
        <w:rPr>
          <w:rFonts w:asciiTheme="minorHAnsi" w:hAnsiTheme="minorHAnsi"/>
          <w:color w:val="000000" w:themeColor="text1"/>
          <w:sz w:val="20"/>
        </w:rPr>
      </w:pPr>
    </w:p>
    <w:p w14:paraId="0777268A" w14:textId="263A751D" w:rsidR="00DB1C1A" w:rsidRDefault="00DB1C1A" w:rsidP="00DB1C1A">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Om hyresvärden har lämnat hyresgästen felaktiga eller vilseledande uppgifter i anknytning till grunderna för uthyrningen och/eller hyresobjektets användningsmöjligheter, eller om de uppgifter som hyresvärden lämnat till väsentliga delar är bristfälliga, är hyresvärden skyldig att ersätta hyresgästen för direkta skador som beror på felaktiga, vilseledande eller bristfälliga uppgifter. En sådan skada som ska ersättas är bland annat om hyresgästen betalat för mycket hyra eller om hyresgästen förlorat hyresinkomst.</w:t>
      </w:r>
    </w:p>
    <w:p w14:paraId="157F0488" w14:textId="5D577A17" w:rsidR="00BA4EB9" w:rsidRDefault="00BA4EB9" w:rsidP="00DB1C1A">
      <w:pPr>
        <w:pStyle w:val="VSSopimusteksti"/>
        <w:contextualSpacing/>
        <w:jc w:val="both"/>
        <w:rPr>
          <w:rFonts w:asciiTheme="minorHAnsi" w:hAnsiTheme="minorHAnsi"/>
          <w:color w:val="000000" w:themeColor="text1"/>
          <w:sz w:val="20"/>
        </w:rPr>
      </w:pPr>
    </w:p>
    <w:p w14:paraId="7FF3AA08" w14:textId="4A8F2582" w:rsidR="00BA4EB9" w:rsidRDefault="00BA4EB9" w:rsidP="00BA4EB9">
      <w:pPr>
        <w:pStyle w:val="Otsikko2"/>
        <w:jc w:val="both"/>
        <w:rPr>
          <w:rFonts w:asciiTheme="minorHAnsi" w:hAnsiTheme="minorHAnsi"/>
          <w:i/>
          <w:color w:val="000000" w:themeColor="text1"/>
          <w:szCs w:val="20"/>
        </w:rPr>
      </w:pPr>
      <w:r>
        <w:rPr>
          <w:rFonts w:asciiTheme="minorHAnsi" w:hAnsiTheme="minorHAnsi"/>
          <w:i/>
          <w:color w:val="000000" w:themeColor="text1"/>
          <w:szCs w:val="20"/>
        </w:rPr>
        <w:t>Hyresgästens ansvar gentemot hyresvärden för att de uppgifter hyresgästen lämnar är korrekta</w:t>
      </w:r>
    </w:p>
    <w:p w14:paraId="143D5CA1" w14:textId="77777777" w:rsidR="001648B0" w:rsidRDefault="001648B0" w:rsidP="000E0072">
      <w:pPr>
        <w:pStyle w:val="VSSopimusteksti"/>
        <w:contextualSpacing/>
        <w:jc w:val="both"/>
        <w:rPr>
          <w:rFonts w:asciiTheme="minorHAnsi" w:hAnsiTheme="minorHAnsi"/>
          <w:color w:val="000000" w:themeColor="text1"/>
          <w:sz w:val="20"/>
        </w:rPr>
      </w:pPr>
    </w:p>
    <w:p w14:paraId="61B43B69" w14:textId="70A06B51" w:rsidR="000E0072" w:rsidRDefault="00BA4EB9" w:rsidP="00CA6FA4">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Om hyresgästen har lämnat hyresvärden felaktiga eller vilseledande uppgifter i anknytning till grunderna för uthyrningen och/eller hyresobjektets användning, eller om de uppgifter som hyresgästen lämnat till väsentliga delar är bristfälliga, är hyresgästen skyldig att ersätta hyresvärden för direkta skador som beror på felaktiga, vilseledande eller bristfälliga uppgifter. En sådan skada som ska ersättas är bland annat om hyresvärden tagit ut för låg hyra eller om hyresvärden förlorat annan hyresinkomst.</w:t>
      </w:r>
    </w:p>
    <w:p w14:paraId="5541F01F" w14:textId="5DA5AC1A" w:rsidR="008D2194" w:rsidRDefault="008D2194" w:rsidP="00CA6FA4">
      <w:pPr>
        <w:pStyle w:val="VSSopimusteksti"/>
        <w:contextualSpacing/>
        <w:jc w:val="both"/>
        <w:rPr>
          <w:rFonts w:asciiTheme="minorHAnsi" w:hAnsiTheme="minorHAnsi"/>
          <w:color w:val="000000" w:themeColor="text1"/>
          <w:sz w:val="20"/>
        </w:rPr>
      </w:pPr>
    </w:p>
    <w:p w14:paraId="37C84F4A" w14:textId="6F13F62F" w:rsidR="008D2194" w:rsidRDefault="008D2194">
      <w:pPr>
        <w:pStyle w:val="Otsikko1"/>
      </w:pPr>
      <w:r>
        <w:t>Behandling av personuppgifter</w:t>
      </w:r>
    </w:p>
    <w:p w14:paraId="0CA3FE4F" w14:textId="548DA0C1" w:rsidR="002A6FF6" w:rsidRDefault="002A6FF6" w:rsidP="002A6FF6">
      <w:pPr>
        <w:pStyle w:val="Tekstisisennys"/>
        <w:ind w:left="0"/>
      </w:pPr>
    </w:p>
    <w:p w14:paraId="00810136" w14:textId="5047B2AB" w:rsidR="002A6FF6" w:rsidRPr="0015030F" w:rsidRDefault="00C56830" w:rsidP="002A6FF6">
      <w:pPr>
        <w:pStyle w:val="Otsikko2"/>
        <w:jc w:val="both"/>
        <w:rPr>
          <w:rFonts w:asciiTheme="minorHAnsi" w:hAnsiTheme="minorHAnsi" w:cstheme="minorHAnsi"/>
          <w:i/>
          <w:iCs/>
        </w:rPr>
      </w:pPr>
      <w:r>
        <w:rPr>
          <w:rFonts w:asciiTheme="minorHAnsi" w:hAnsiTheme="minorHAnsi"/>
          <w:i/>
          <w:iCs/>
        </w:rPr>
        <w:t>I</w:t>
      </w:r>
      <w:r w:rsidR="002A6FF6">
        <w:rPr>
          <w:rFonts w:asciiTheme="minorHAnsi" w:hAnsiTheme="minorHAnsi"/>
          <w:i/>
          <w:iCs/>
        </w:rPr>
        <w:t>akttagande av tillämplig dataskyddslagstiftning</w:t>
      </w:r>
    </w:p>
    <w:p w14:paraId="70182624" w14:textId="77777777" w:rsidR="002A6FF6" w:rsidRDefault="002A6FF6" w:rsidP="002A6FF6">
      <w:pPr>
        <w:jc w:val="both"/>
      </w:pPr>
    </w:p>
    <w:p w14:paraId="697C35C1" w14:textId="77777777" w:rsidR="002A6FF6" w:rsidRDefault="002A6FF6" w:rsidP="002A6FF6">
      <w:pPr>
        <w:jc w:val="both"/>
        <w:rPr>
          <w:rFonts w:asciiTheme="minorHAnsi" w:hAnsiTheme="minorHAnsi"/>
          <w:sz w:val="20"/>
          <w:szCs w:val="18"/>
        </w:rPr>
      </w:pPr>
      <w:r>
        <w:rPr>
          <w:rFonts w:asciiTheme="minorHAnsi" w:hAnsiTheme="minorHAnsi"/>
          <w:sz w:val="20"/>
          <w:szCs w:val="18"/>
        </w:rPr>
        <w:t>Vardera parten sköter om och ansvarar för dataskyddet och informationssäkerheten vid behandlingen av personuppgifter samt förbinder sig att följa gällande tillämplig dataskyddslagstiftning, såsom EU:s allmänna dataskyddsförordning (EU) 2016/679. Vardera parten ansvarar för genomförandet av dataskyddsprinciperna i sin egen verksamhet, inklusive skyddet av personuppgifter genom adekvata tekniska och organisatoriska åtgärder.</w:t>
      </w:r>
    </w:p>
    <w:p w14:paraId="5D270A19" w14:textId="77777777" w:rsidR="002A6FF6" w:rsidRDefault="002A6FF6" w:rsidP="002A6FF6">
      <w:pPr>
        <w:jc w:val="both"/>
        <w:rPr>
          <w:rFonts w:asciiTheme="minorHAnsi" w:hAnsiTheme="minorHAnsi"/>
          <w:sz w:val="20"/>
          <w:szCs w:val="18"/>
        </w:rPr>
      </w:pPr>
    </w:p>
    <w:p w14:paraId="3DBB4AE2" w14:textId="77777777" w:rsidR="002A6FF6" w:rsidRDefault="002A6FF6" w:rsidP="002A6FF6">
      <w:pPr>
        <w:jc w:val="both"/>
        <w:rPr>
          <w:rFonts w:asciiTheme="minorHAnsi" w:hAnsiTheme="minorHAnsi"/>
          <w:sz w:val="20"/>
          <w:szCs w:val="18"/>
          <w:highlight w:val="yellow"/>
        </w:rPr>
      </w:pPr>
    </w:p>
    <w:p w14:paraId="553485DC" w14:textId="77777777" w:rsidR="002A6FF6" w:rsidRPr="009A040E" w:rsidRDefault="002A6FF6" w:rsidP="002A6FF6">
      <w:pPr>
        <w:pStyle w:val="Otsikko2"/>
        <w:rPr>
          <w:rFonts w:asciiTheme="minorHAnsi" w:hAnsiTheme="minorHAnsi" w:cstheme="minorHAnsi"/>
          <w:i/>
          <w:iCs/>
        </w:rPr>
      </w:pPr>
      <w:r>
        <w:rPr>
          <w:rFonts w:asciiTheme="minorHAnsi" w:hAnsiTheme="minorHAnsi"/>
          <w:i/>
          <w:iCs/>
        </w:rPr>
        <w:t>Utlämnande av kontaktpersonernas personuppgifter samt ansvar för personuppgifter</w:t>
      </w:r>
    </w:p>
    <w:p w14:paraId="5B0026E1" w14:textId="158FD8FA" w:rsidR="002A6FF6" w:rsidRPr="00B33237" w:rsidRDefault="002A6FF6" w:rsidP="002A6FF6">
      <w:pPr>
        <w:jc w:val="both"/>
        <w:rPr>
          <w:rFonts w:asciiTheme="minorHAnsi" w:hAnsiTheme="minorHAnsi"/>
          <w:sz w:val="20"/>
          <w:szCs w:val="18"/>
        </w:rPr>
      </w:pPr>
    </w:p>
    <w:p w14:paraId="2FE07D66" w14:textId="77777777" w:rsidR="002A6FF6" w:rsidRPr="00B33237" w:rsidRDefault="002A6FF6" w:rsidP="002A6FF6">
      <w:pPr>
        <w:jc w:val="both"/>
        <w:rPr>
          <w:rFonts w:asciiTheme="minorHAnsi" w:hAnsiTheme="minorHAnsi"/>
          <w:sz w:val="20"/>
          <w:szCs w:val="18"/>
        </w:rPr>
      </w:pPr>
      <w:r>
        <w:rPr>
          <w:rFonts w:asciiTheme="minorHAnsi" w:hAnsiTheme="minorHAnsi"/>
          <w:sz w:val="20"/>
          <w:szCs w:val="18"/>
        </w:rPr>
        <w:t>Parterna är själva personuppgiftsansvariga för behandlingen av personuppgifter för de kontaktpersoner som namnges i hyresavtalet. Enligt detta hyresavtal lämnar parterna ut sina kontaktpersoners personuppgifter till varandra för att utföra de åtgärder som överenskoms i hyresavtalet. </w:t>
      </w:r>
    </w:p>
    <w:p w14:paraId="52378EF7" w14:textId="77777777" w:rsidR="002A6FF6" w:rsidRDefault="002A6FF6" w:rsidP="002A6FF6">
      <w:pPr>
        <w:jc w:val="both"/>
        <w:rPr>
          <w:rFonts w:asciiTheme="minorHAnsi" w:hAnsiTheme="minorHAnsi"/>
          <w:sz w:val="20"/>
          <w:szCs w:val="18"/>
        </w:rPr>
      </w:pPr>
    </w:p>
    <w:p w14:paraId="38747C90" w14:textId="77777777" w:rsidR="002A6FF6" w:rsidRDefault="002A6FF6" w:rsidP="002A6FF6">
      <w:pPr>
        <w:jc w:val="both"/>
        <w:rPr>
          <w:rFonts w:asciiTheme="minorHAnsi" w:hAnsiTheme="minorHAnsi"/>
          <w:sz w:val="20"/>
          <w:szCs w:val="18"/>
        </w:rPr>
      </w:pPr>
      <w:r>
        <w:rPr>
          <w:rFonts w:asciiTheme="minorHAnsi" w:hAnsiTheme="minorHAnsi"/>
          <w:sz w:val="20"/>
          <w:szCs w:val="18"/>
        </w:rPr>
        <w:t>Parterna ansvarar för att parten har rätt att lämna ut personuppgifter för en kontaktperson som namnges i hyresavtalet till den andra parten. Parterna ansvarar också för att de har en lämplig grund för att behandla de personuppgifter de tar emot.</w:t>
      </w:r>
    </w:p>
    <w:p w14:paraId="67DB6A31" w14:textId="77777777" w:rsidR="002A6FF6" w:rsidRDefault="002A6FF6" w:rsidP="002A6FF6">
      <w:pPr>
        <w:jc w:val="both"/>
        <w:rPr>
          <w:rFonts w:asciiTheme="minorHAnsi" w:hAnsiTheme="minorHAnsi"/>
          <w:sz w:val="20"/>
          <w:szCs w:val="18"/>
        </w:rPr>
      </w:pPr>
    </w:p>
    <w:p w14:paraId="6785B762" w14:textId="77777777" w:rsidR="002A6FF6" w:rsidRDefault="002A6FF6" w:rsidP="002A6FF6">
      <w:pPr>
        <w:jc w:val="both"/>
        <w:rPr>
          <w:rFonts w:asciiTheme="minorHAnsi" w:hAnsiTheme="minorHAnsi"/>
          <w:sz w:val="20"/>
          <w:szCs w:val="18"/>
        </w:rPr>
      </w:pPr>
      <w:r>
        <w:rPr>
          <w:rFonts w:asciiTheme="minorHAnsi" w:hAnsiTheme="minorHAnsi"/>
          <w:sz w:val="20"/>
          <w:szCs w:val="18"/>
        </w:rPr>
        <w:t>Parterna förbinder sig att behandla de personuppgifter de tar emot endast för ändamål som stämmer överens med uppgifterna enligt detta hyresavtal och i enlighet med behandlingsgrunderna.</w:t>
      </w:r>
    </w:p>
    <w:p w14:paraId="0FD925C9" w14:textId="77777777" w:rsidR="002A6FF6" w:rsidRDefault="002A6FF6" w:rsidP="002A6FF6">
      <w:pPr>
        <w:jc w:val="both"/>
        <w:rPr>
          <w:rFonts w:asciiTheme="minorHAnsi" w:hAnsiTheme="minorHAnsi"/>
          <w:sz w:val="20"/>
          <w:szCs w:val="18"/>
        </w:rPr>
      </w:pPr>
    </w:p>
    <w:p w14:paraId="188B5B2D" w14:textId="77777777" w:rsidR="002A6FF6" w:rsidRDefault="002A6FF6" w:rsidP="002A6FF6">
      <w:pPr>
        <w:jc w:val="both"/>
        <w:rPr>
          <w:rFonts w:asciiTheme="minorHAnsi" w:hAnsiTheme="minorHAnsi"/>
          <w:sz w:val="20"/>
          <w:szCs w:val="18"/>
        </w:rPr>
      </w:pPr>
      <w:r>
        <w:rPr>
          <w:rFonts w:asciiTheme="minorHAnsi" w:hAnsiTheme="minorHAnsi"/>
          <w:sz w:val="20"/>
          <w:szCs w:val="18"/>
        </w:rPr>
        <w:t xml:space="preserve">Parterna ansvarar för att de personuppgifter de lämnar ut är korrekta och felfria samt för att de registrerade personerna informeras på adekvat sätt om utlämnandet av personuppgifterna. </w:t>
      </w:r>
    </w:p>
    <w:p w14:paraId="353587F1" w14:textId="77777777" w:rsidR="002A6FF6" w:rsidRDefault="002A6FF6" w:rsidP="002A6FF6">
      <w:pPr>
        <w:jc w:val="both"/>
        <w:rPr>
          <w:rFonts w:asciiTheme="minorHAnsi" w:hAnsiTheme="minorHAnsi"/>
          <w:sz w:val="20"/>
          <w:szCs w:val="18"/>
        </w:rPr>
      </w:pPr>
    </w:p>
    <w:p w14:paraId="61AD0409" w14:textId="77777777" w:rsidR="002A6FF6" w:rsidRDefault="002A6FF6" w:rsidP="002A6FF6">
      <w:pPr>
        <w:jc w:val="both"/>
        <w:rPr>
          <w:rFonts w:asciiTheme="minorHAnsi" w:hAnsiTheme="minorHAnsi"/>
          <w:sz w:val="20"/>
          <w:szCs w:val="18"/>
        </w:rPr>
      </w:pPr>
    </w:p>
    <w:p w14:paraId="4580C528" w14:textId="77777777" w:rsidR="002A6FF6" w:rsidRPr="00D403D5" w:rsidRDefault="002A6FF6" w:rsidP="002A6FF6">
      <w:pPr>
        <w:pStyle w:val="Otsikko2"/>
        <w:rPr>
          <w:rFonts w:asciiTheme="minorHAnsi" w:hAnsiTheme="minorHAnsi" w:cstheme="minorHAnsi"/>
          <w:i/>
          <w:iCs/>
        </w:rPr>
      </w:pPr>
      <w:r>
        <w:rPr>
          <w:rFonts w:asciiTheme="minorHAnsi" w:hAnsiTheme="minorHAnsi"/>
          <w:i/>
          <w:iCs/>
        </w:rPr>
        <w:t>Behandling och utlämnande av andra eventuella personuppgifter</w:t>
      </w:r>
    </w:p>
    <w:p w14:paraId="78185AFB" w14:textId="77777777" w:rsidR="002A6FF6" w:rsidRDefault="002A6FF6" w:rsidP="002A6FF6">
      <w:pPr>
        <w:jc w:val="both"/>
        <w:rPr>
          <w:rFonts w:asciiTheme="minorHAnsi" w:hAnsiTheme="minorHAnsi"/>
          <w:sz w:val="20"/>
          <w:szCs w:val="18"/>
        </w:rPr>
      </w:pPr>
    </w:p>
    <w:p w14:paraId="4793A567" w14:textId="52AF04FD" w:rsidR="001052A2" w:rsidRDefault="002A6FF6" w:rsidP="000E0072">
      <w:pPr>
        <w:pStyle w:val="VSSopimusteksti"/>
        <w:rPr>
          <w:rFonts w:asciiTheme="minorHAnsi" w:hAnsiTheme="minorHAnsi"/>
          <w:sz w:val="20"/>
          <w:szCs w:val="18"/>
        </w:rPr>
      </w:pPr>
      <w:r>
        <w:rPr>
          <w:rFonts w:asciiTheme="minorHAnsi" w:hAnsiTheme="minorHAnsi"/>
          <w:sz w:val="20"/>
          <w:szCs w:val="18"/>
        </w:rPr>
        <w:t>Om parterna för att utföra de uppgifter som avtalats i detta hyresavtal behöver behandla och lämna ut andra personuppgifter än kontaktpersonernas personuppgifter, avtalas om ansvarsfördelningen i anknytning till dataskydd och informationssäkerhet mellan parterna samt om behandlingen och utlämnandet av personuppgifter mer ingående i ett separat avtal om behandling av personuppgifter.</w:t>
      </w:r>
    </w:p>
    <w:p w14:paraId="1F5F3401" w14:textId="42C3C2D2" w:rsidR="00367358" w:rsidRDefault="00367358" w:rsidP="000E0072">
      <w:pPr>
        <w:pStyle w:val="VSSopimusteksti"/>
        <w:rPr>
          <w:rFonts w:asciiTheme="minorHAnsi" w:hAnsiTheme="minorHAnsi"/>
          <w:i/>
          <w:color w:val="00B050"/>
        </w:rPr>
      </w:pPr>
    </w:p>
    <w:p w14:paraId="6B15C814" w14:textId="77777777" w:rsidR="007D5E21" w:rsidRDefault="007D5E21" w:rsidP="000E0072">
      <w:pPr>
        <w:pStyle w:val="VSSopimusteksti"/>
        <w:rPr>
          <w:rFonts w:asciiTheme="minorHAnsi" w:hAnsiTheme="minorHAnsi"/>
          <w:i/>
          <w:color w:val="00B050"/>
        </w:rPr>
      </w:pPr>
    </w:p>
    <w:p w14:paraId="0C6B403B" w14:textId="2D112885" w:rsidR="008D09D0" w:rsidRDefault="008D09D0" w:rsidP="008D09D0">
      <w:pPr>
        <w:pStyle w:val="Otsikko1"/>
        <w:jc w:val="both"/>
        <w:rPr>
          <w:rFonts w:asciiTheme="minorHAnsi" w:hAnsiTheme="minorHAnsi"/>
          <w:sz w:val="24"/>
          <w:szCs w:val="20"/>
        </w:rPr>
      </w:pPr>
      <w:r>
        <w:rPr>
          <w:rFonts w:asciiTheme="minorHAnsi" w:hAnsiTheme="minorHAnsi"/>
          <w:sz w:val="24"/>
          <w:szCs w:val="20"/>
        </w:rPr>
        <w:lastRenderedPageBreak/>
        <w:t>Övriga villkor</w:t>
      </w:r>
    </w:p>
    <w:p w14:paraId="064C4FEF" w14:textId="77777777" w:rsidR="008D09D0" w:rsidRPr="00257FDF" w:rsidRDefault="008D09D0" w:rsidP="00257FDF">
      <w:pPr>
        <w:pStyle w:val="Tekstisisennys"/>
      </w:pPr>
    </w:p>
    <w:p w14:paraId="10AD0906" w14:textId="6B525A5E" w:rsidR="009047E9" w:rsidRDefault="002D637D" w:rsidP="00616649">
      <w:pPr>
        <w:pStyle w:val="Otsikko2"/>
        <w:jc w:val="both"/>
        <w:rPr>
          <w:rFonts w:asciiTheme="minorHAnsi" w:hAnsiTheme="minorHAnsi"/>
          <w:i/>
          <w:szCs w:val="20"/>
        </w:rPr>
      </w:pPr>
      <w:r>
        <w:rPr>
          <w:rFonts w:asciiTheme="minorHAnsi" w:hAnsiTheme="minorHAnsi"/>
          <w:i/>
          <w:szCs w:val="20"/>
        </w:rPr>
        <w:t>Hyresgästens ansvar för miljön</w:t>
      </w:r>
    </w:p>
    <w:p w14:paraId="4BC28E6B" w14:textId="4D9EA3C7" w:rsidR="002D427A" w:rsidRDefault="002D427A" w:rsidP="002D427A">
      <w:pPr>
        <w:pStyle w:val="Tekstisisennys"/>
        <w:ind w:left="0"/>
      </w:pPr>
    </w:p>
    <w:p w14:paraId="76B4F725" w14:textId="02C57BD8" w:rsidR="00BE2733" w:rsidRDefault="002D427A" w:rsidP="002D427A">
      <w:pPr>
        <w:rPr>
          <w:rFonts w:asciiTheme="minorHAnsi" w:eastAsia="Times New Roman" w:hAnsiTheme="minorHAnsi" w:cs="Times New Roman"/>
          <w:sz w:val="20"/>
          <w:szCs w:val="18"/>
        </w:rPr>
      </w:pPr>
      <w:r>
        <w:rPr>
          <w:rFonts w:asciiTheme="minorHAnsi" w:hAnsiTheme="minorHAnsi"/>
          <w:sz w:val="20"/>
          <w:szCs w:val="18"/>
        </w:rPr>
        <w:t>För egen del, för vidare- och underuthyrares del, för andra som använder hyresobjektet och personer som på grund av hyresgästens verksamhet rör sig i hyresobjektet är hyresgästen under hyresförhållandet skyldig att se till att den verksamhet som bedrivs i hyresobjektet inte förorenar eller orsakar risk för förorening av miljön (jordmånen, havsbotten, vattendrag och grundvatten) eller av hyresobjektet eller orsakar annan skada eller risk för miljön eller hälsan och inte heller orsakar skador på tredje parter eller sänker värdet på hyresobjektet på grund av vad som nämns ovan.</w:t>
      </w:r>
    </w:p>
    <w:p w14:paraId="4A004D96" w14:textId="77777777" w:rsidR="00BE2733" w:rsidRDefault="00BE2733" w:rsidP="002D427A">
      <w:pPr>
        <w:rPr>
          <w:rFonts w:asciiTheme="minorHAnsi" w:eastAsia="Times New Roman" w:hAnsiTheme="minorHAnsi" w:cs="Times New Roman"/>
          <w:sz w:val="20"/>
          <w:szCs w:val="18"/>
          <w:lang w:eastAsia="fi-FI"/>
        </w:rPr>
      </w:pPr>
    </w:p>
    <w:p w14:paraId="59FDF81C" w14:textId="51AAE3CD" w:rsidR="002D427A" w:rsidRPr="0001219E" w:rsidRDefault="005D0F98" w:rsidP="0001219E">
      <w:pPr>
        <w:pStyle w:val="Tekstisisennys"/>
        <w:ind w:left="0"/>
      </w:pPr>
      <w:r>
        <w:rPr>
          <w:rFonts w:asciiTheme="minorHAnsi" w:hAnsiTheme="minorHAnsi"/>
          <w:sz w:val="20"/>
          <w:szCs w:val="18"/>
        </w:rPr>
        <w:t>Om något sådant uppdagas till följd av hyresgästens, övriga i denna punkt nämnda eller motsvarande aktörers verksamhet förbinder sig hyresgästen att på egen bekostnad svara för eventuella lagstadgade eller av myndigheter krävda undersökningar och förebyggande åtgärder och rengörings- och övriga efterbehandlingar och till fullt belopp ersätta hyresvärden och tredje parter för miljöskador och övriga direkta och rimligen uppskattade indirekta skador.</w:t>
      </w:r>
    </w:p>
    <w:p w14:paraId="010033B6" w14:textId="77777777" w:rsidR="009047E9" w:rsidRPr="0001219E" w:rsidRDefault="009047E9" w:rsidP="0001219E">
      <w:pPr>
        <w:pStyle w:val="Tekstisisennys"/>
      </w:pPr>
    </w:p>
    <w:p w14:paraId="096584DB" w14:textId="7FFC649E" w:rsidR="00616649" w:rsidRPr="0041702B" w:rsidRDefault="00616649" w:rsidP="00616649">
      <w:pPr>
        <w:pStyle w:val="Otsikko2"/>
        <w:jc w:val="both"/>
        <w:rPr>
          <w:rFonts w:asciiTheme="minorHAnsi" w:hAnsiTheme="minorHAnsi"/>
          <w:i/>
          <w:szCs w:val="20"/>
        </w:rPr>
      </w:pPr>
      <w:r>
        <w:rPr>
          <w:rFonts w:asciiTheme="minorHAnsi" w:hAnsiTheme="minorHAnsi"/>
          <w:i/>
          <w:szCs w:val="20"/>
        </w:rPr>
        <w:t>Force majeure och dess inverkan</w:t>
      </w:r>
    </w:p>
    <w:p w14:paraId="16A67524" w14:textId="77777777" w:rsidR="00616649" w:rsidRPr="00B34203" w:rsidRDefault="00616649" w:rsidP="00616649">
      <w:pPr>
        <w:jc w:val="both"/>
        <w:rPr>
          <w:rFonts w:asciiTheme="minorHAnsi" w:hAnsiTheme="minorHAnsi"/>
          <w:sz w:val="20"/>
          <w:szCs w:val="20"/>
        </w:rPr>
      </w:pPr>
    </w:p>
    <w:p w14:paraId="0AE8A6AB" w14:textId="7F5C61EB" w:rsidR="00616649" w:rsidRDefault="00616649" w:rsidP="00616649">
      <w:pPr>
        <w:jc w:val="both"/>
        <w:rPr>
          <w:rFonts w:asciiTheme="minorHAnsi" w:hAnsiTheme="minorHAnsi"/>
          <w:sz w:val="20"/>
          <w:szCs w:val="20"/>
        </w:rPr>
      </w:pPr>
      <w:r>
        <w:rPr>
          <w:rFonts w:asciiTheme="minorHAnsi" w:hAnsiTheme="minorHAnsi"/>
          <w:sz w:val="20"/>
          <w:szCs w:val="20"/>
        </w:rPr>
        <w:t xml:space="preserve">Inledandet av hyrestiden kan fördröjas eller hyrestiden avbrytas, om orsaken till fördröjningen eller avbrottet är force majeure. Med force majeure avses en ovanlig händelse som inträffat efter att hyresavtalet ingicks, som förhindrar att hyresavtalet uppfylls och som parterna inte hade någon orsak att beakta när hyresavtalet ingicks. Force majeure är oberoende av parterna, och dess förhindrande effekt kan inte avlägsnas utan orimliga tilläggskostnader eller orimligt slöseri med tid. En sådan händelse kan vara försvarsläge eller en avvikande omständighet som avses i </w:t>
      </w:r>
      <w:proofErr w:type="spellStart"/>
      <w:r>
        <w:rPr>
          <w:rFonts w:asciiTheme="minorHAnsi" w:hAnsiTheme="minorHAnsi"/>
          <w:sz w:val="20"/>
          <w:szCs w:val="20"/>
        </w:rPr>
        <w:t>beredskapslagen</w:t>
      </w:r>
      <w:proofErr w:type="spellEnd"/>
      <w:r>
        <w:rPr>
          <w:rFonts w:asciiTheme="minorHAnsi" w:hAnsiTheme="minorHAnsi"/>
          <w:sz w:val="20"/>
          <w:szCs w:val="20"/>
        </w:rPr>
        <w:t>, krig, uppror, intern orolighet, expropriering som utförs av myndighet eller konfiskering för allmänt behov, naturkatastrof, brand eller någon annan orsak med lika stor och ovanlig inverkan och som är oberoende av parterna. Force majeure inverkar på inledandet av den överenskomna hyrestiden genom att flytta fram den.</w:t>
      </w:r>
    </w:p>
    <w:p w14:paraId="16258164" w14:textId="11AAC0EE" w:rsidR="00616649" w:rsidRDefault="00616649" w:rsidP="00616649">
      <w:pPr>
        <w:jc w:val="both"/>
        <w:rPr>
          <w:rFonts w:asciiTheme="minorHAnsi" w:hAnsiTheme="minorHAnsi"/>
          <w:sz w:val="20"/>
          <w:szCs w:val="20"/>
        </w:rPr>
      </w:pPr>
    </w:p>
    <w:p w14:paraId="581F34D5" w14:textId="6A1254C5" w:rsidR="00616649" w:rsidRDefault="00616649" w:rsidP="00616649">
      <w:pPr>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 xml:space="preserve">Hyresgästen är inte skyldig att betala hyra för den tid som användningen av hyresobjektet för det användningsändamål som nämns i hyresavtalet är avbruten eller förhindrad på grund av force majeure. </w:t>
      </w:r>
    </w:p>
    <w:p w14:paraId="378B6217" w14:textId="793EEBE3" w:rsidR="00002663" w:rsidRDefault="00002663" w:rsidP="00616649">
      <w:pPr>
        <w:jc w:val="both"/>
        <w:rPr>
          <w:rFonts w:asciiTheme="minorHAnsi" w:hAnsiTheme="minorHAnsi" w:cs="Times New Roman"/>
          <w:color w:val="000000" w:themeColor="text1"/>
          <w:sz w:val="20"/>
          <w:szCs w:val="20"/>
        </w:rPr>
      </w:pPr>
    </w:p>
    <w:p w14:paraId="7DEC5401" w14:textId="0AED4CC2" w:rsidR="00002663" w:rsidRPr="0047306F" w:rsidRDefault="00002663" w:rsidP="00616649">
      <w:pPr>
        <w:jc w:val="both"/>
        <w:rPr>
          <w:rFonts w:asciiTheme="minorHAnsi" w:hAnsiTheme="minorHAnsi" w:cs="Times New Roman"/>
          <w:color w:val="000000" w:themeColor="text1"/>
          <w:sz w:val="20"/>
          <w:szCs w:val="20"/>
        </w:rPr>
      </w:pPr>
      <w:r>
        <w:rPr>
          <w:rFonts w:asciiTheme="minorHAnsi" w:hAnsiTheme="minorHAnsi"/>
          <w:color w:val="000000" w:themeColor="text1"/>
          <w:sz w:val="20"/>
          <w:szCs w:val="20"/>
        </w:rPr>
        <w:t xml:space="preserve">Ingendera parten har rätt att kräva skadestånd av den andra parten på grund av force majeure eller dess följder. </w:t>
      </w:r>
    </w:p>
    <w:p w14:paraId="62091656" w14:textId="77777777" w:rsidR="00616649" w:rsidRPr="00690C6D" w:rsidRDefault="00616649" w:rsidP="00616649">
      <w:pPr>
        <w:jc w:val="both"/>
        <w:rPr>
          <w:rFonts w:asciiTheme="minorHAnsi" w:hAnsiTheme="minorHAnsi"/>
          <w:sz w:val="20"/>
          <w:szCs w:val="20"/>
        </w:rPr>
      </w:pPr>
    </w:p>
    <w:p w14:paraId="68B5731D" w14:textId="3CCF039F" w:rsidR="00FF6DA1" w:rsidRPr="00A23860" w:rsidRDefault="00396F32" w:rsidP="00FF6DA1">
      <w:pPr>
        <w:pStyle w:val="Otsikko2"/>
        <w:jc w:val="both"/>
        <w:rPr>
          <w:rFonts w:asciiTheme="minorHAnsi" w:hAnsiTheme="minorHAnsi"/>
          <w:i/>
          <w:color w:val="000000" w:themeColor="text1"/>
          <w:szCs w:val="20"/>
        </w:rPr>
      </w:pPr>
      <w:r>
        <w:rPr>
          <w:rFonts w:asciiTheme="minorHAnsi" w:hAnsiTheme="minorHAnsi"/>
          <w:i/>
          <w:color w:val="000000" w:themeColor="text1"/>
          <w:szCs w:val="20"/>
        </w:rPr>
        <w:t>Eventuella förhandlingar mellan parterna om ingående av ett nytt hyresavtal</w:t>
      </w:r>
    </w:p>
    <w:p w14:paraId="12304CFA" w14:textId="41BFA885" w:rsidR="00FF6DA1" w:rsidRPr="00A23860" w:rsidRDefault="00FF6DA1" w:rsidP="00FF6DA1">
      <w:pPr>
        <w:pStyle w:val="Tekstisisennys"/>
        <w:rPr>
          <w:color w:val="000000" w:themeColor="text1"/>
        </w:rPr>
      </w:pPr>
    </w:p>
    <w:p w14:paraId="0EEEA296" w14:textId="29C59FA8" w:rsidR="00834C38" w:rsidRDefault="00FF6DA1" w:rsidP="00FF6DA1">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Under hyrestiden utreder hyresgästen och meddelar till hyresvärden om sitt intresse att ingå ett nytt hyresavtal senast nio (9) månader innan optionstiden på ett (1) år upphör. Vid behov förhandlar parterna om villkoren i det nya hyresavtalet. För tydlighetens skull kan det konstateras att parterna ändå inte är skyldiga att ingå ett nytt hyresavtal med anledning av detta hyresavtal eller dess villkor.</w:t>
      </w:r>
    </w:p>
    <w:p w14:paraId="72FAD9A5" w14:textId="77777777" w:rsidR="00834C38" w:rsidRDefault="00834C38" w:rsidP="00FF6DA1">
      <w:pPr>
        <w:pStyle w:val="VSSopimusteksti"/>
        <w:contextualSpacing/>
        <w:jc w:val="both"/>
        <w:rPr>
          <w:rFonts w:asciiTheme="minorHAnsi" w:hAnsiTheme="minorHAnsi"/>
          <w:color w:val="000000" w:themeColor="text1"/>
          <w:sz w:val="20"/>
        </w:rPr>
      </w:pPr>
    </w:p>
    <w:p w14:paraId="32E208E1" w14:textId="01A2DFD6" w:rsidR="00AD4D2E" w:rsidRPr="0019473D" w:rsidRDefault="008F19CD" w:rsidP="0019473D">
      <w:pPr>
        <w:pStyle w:val="VSSopimusteksti"/>
        <w:contextualSpacing/>
        <w:jc w:val="both"/>
        <w:rPr>
          <w:rFonts w:asciiTheme="minorHAnsi" w:hAnsiTheme="minorHAnsi"/>
          <w:color w:val="00B050"/>
          <w:sz w:val="20"/>
        </w:rPr>
      </w:pPr>
      <w:r>
        <w:rPr>
          <w:rFonts w:asciiTheme="minorHAnsi" w:hAnsiTheme="minorHAnsi"/>
          <w:color w:val="000000" w:themeColor="text1"/>
          <w:sz w:val="20"/>
        </w:rPr>
        <w:t xml:space="preserve">Hyresvärden är skyldig att meddela hyresgästen om sådana avtal som hyresvärden ingått med tredje parter eller andra åtgärder som förhindrar ingåendet av ett nytt avtal om uthyrning av hyresobjektet efter att optionstiden på ett (1) år har upphört. Meddelandet ska lämnas inom rimlig tid efter att hindret uppstått. </w:t>
      </w:r>
    </w:p>
    <w:p w14:paraId="72ACEB4F" w14:textId="77777777" w:rsidR="00DF2378" w:rsidRPr="001A2825" w:rsidRDefault="00DF2378" w:rsidP="001D284C">
      <w:pPr>
        <w:jc w:val="both"/>
        <w:rPr>
          <w:rFonts w:asciiTheme="minorHAnsi" w:hAnsiTheme="minorHAnsi"/>
          <w:sz w:val="20"/>
          <w:szCs w:val="20"/>
        </w:rPr>
      </w:pPr>
    </w:p>
    <w:p w14:paraId="63478C26" w14:textId="7F76F325" w:rsidR="00E82610" w:rsidRDefault="00E82610" w:rsidP="00E82610">
      <w:pPr>
        <w:pStyle w:val="Otsikko2"/>
        <w:jc w:val="both"/>
        <w:rPr>
          <w:rFonts w:asciiTheme="minorHAnsi" w:hAnsiTheme="minorHAnsi"/>
          <w:i/>
          <w:szCs w:val="20"/>
        </w:rPr>
      </w:pPr>
      <w:r>
        <w:rPr>
          <w:rFonts w:asciiTheme="minorHAnsi" w:hAnsiTheme="minorHAnsi"/>
          <w:i/>
          <w:szCs w:val="20"/>
        </w:rPr>
        <w:t>ARA</w:t>
      </w:r>
    </w:p>
    <w:p w14:paraId="115AC562" w14:textId="77777777" w:rsidR="006D35AE" w:rsidRPr="006D35AE" w:rsidRDefault="006D35AE" w:rsidP="006D35AE">
      <w:pPr>
        <w:pStyle w:val="Tekstisisennys"/>
      </w:pPr>
    </w:p>
    <w:p w14:paraId="14643893" w14:textId="43091E08" w:rsidR="00B45A6E" w:rsidRDefault="008B20C5" w:rsidP="00257FDF">
      <w:pPr>
        <w:jc w:val="both"/>
        <w:rPr>
          <w:rFonts w:asciiTheme="minorHAnsi" w:hAnsiTheme="minorHAnsi"/>
          <w:sz w:val="20"/>
          <w:szCs w:val="20"/>
        </w:rPr>
      </w:pPr>
      <w:r>
        <w:rPr>
          <w:rFonts w:asciiTheme="minorHAnsi" w:hAnsiTheme="minorHAnsi"/>
          <w:sz w:val="20"/>
          <w:szCs w:val="20"/>
        </w:rPr>
        <w:t>Om hyresobjektet har fått räntestödslån, fyllnadsborgen, investeringsunderstöd eller annat motsvarande understöd från ARA, förbinder sig parterna att följa och kräva av relevanta tredje parter att de följer alla gällande anvisningar från ARA om uthyrning av ARA-objektet och rapportering i anknytning till ARA-objektet.</w:t>
      </w:r>
    </w:p>
    <w:p w14:paraId="752AFAF0" w14:textId="77777777" w:rsidR="00862F19" w:rsidRPr="00B34203" w:rsidRDefault="00862F19" w:rsidP="001D284C">
      <w:pPr>
        <w:jc w:val="both"/>
        <w:rPr>
          <w:rFonts w:asciiTheme="minorHAnsi" w:hAnsiTheme="minorHAnsi"/>
          <w:sz w:val="20"/>
          <w:szCs w:val="20"/>
        </w:rPr>
      </w:pPr>
    </w:p>
    <w:p w14:paraId="6E51433B" w14:textId="47515DBF" w:rsidR="00F44657" w:rsidRDefault="00F44657" w:rsidP="00862F19">
      <w:pPr>
        <w:pStyle w:val="Otsikko2"/>
        <w:jc w:val="both"/>
        <w:rPr>
          <w:rFonts w:asciiTheme="minorHAnsi" w:hAnsiTheme="minorHAnsi"/>
          <w:i/>
          <w:szCs w:val="20"/>
        </w:rPr>
      </w:pPr>
      <w:r>
        <w:rPr>
          <w:rFonts w:asciiTheme="minorHAnsi" w:hAnsiTheme="minorHAnsi"/>
          <w:i/>
          <w:szCs w:val="20"/>
        </w:rPr>
        <w:t>Försäkringar</w:t>
      </w:r>
    </w:p>
    <w:p w14:paraId="28F7A696" w14:textId="0725D559" w:rsidR="00523539" w:rsidRDefault="00523539" w:rsidP="00523539">
      <w:pPr>
        <w:pStyle w:val="Tekstisisennys"/>
        <w:ind w:left="0"/>
      </w:pPr>
    </w:p>
    <w:p w14:paraId="21ACA868" w14:textId="18DF94E2" w:rsidR="009E5AD6" w:rsidRDefault="00523539" w:rsidP="00523539">
      <w:pPr>
        <w:pStyle w:val="Tekstisisennys"/>
        <w:ind w:left="0"/>
        <w:jc w:val="both"/>
        <w:rPr>
          <w:rFonts w:asciiTheme="minorHAnsi" w:hAnsiTheme="minorHAnsi"/>
          <w:sz w:val="20"/>
          <w:szCs w:val="20"/>
        </w:rPr>
      </w:pPr>
      <w:r>
        <w:rPr>
          <w:rFonts w:asciiTheme="minorHAnsi" w:hAnsiTheme="minorHAnsi"/>
          <w:sz w:val="20"/>
          <w:szCs w:val="20"/>
        </w:rPr>
        <w:t>Hyresgästen ansvarar för egendoms- och ansvarsrisker i anknytning till sin verksamhet samt för försäkring av sin egendom i hyresobjektet.</w:t>
      </w:r>
      <w:r>
        <w:t xml:space="preserve"> </w:t>
      </w:r>
      <w:r>
        <w:rPr>
          <w:rFonts w:asciiTheme="minorHAnsi" w:hAnsiTheme="minorHAnsi"/>
          <w:sz w:val="20"/>
          <w:szCs w:val="20"/>
        </w:rPr>
        <w:t xml:space="preserve">Hyresgästen är skyldig att försäkra sitt lösöre och övrig egendom som finns i hyresobjektet med en tillräckligt omfattande </w:t>
      </w:r>
      <w:proofErr w:type="spellStart"/>
      <w:r>
        <w:rPr>
          <w:rFonts w:asciiTheme="minorHAnsi" w:hAnsiTheme="minorHAnsi"/>
          <w:sz w:val="20"/>
          <w:szCs w:val="20"/>
        </w:rPr>
        <w:t>lösöresförsäkring</w:t>
      </w:r>
      <w:proofErr w:type="spellEnd"/>
      <w:r>
        <w:rPr>
          <w:rFonts w:asciiTheme="minorHAnsi" w:hAnsiTheme="minorHAnsi"/>
          <w:sz w:val="20"/>
          <w:szCs w:val="20"/>
        </w:rPr>
        <w:t xml:space="preserve"> som inkluderar försäkringar som hyresgästen anser nödvändiga mot brand, storm, läckage, översvämning, stöld och skadegörelse. Med beaktande av kvaliteten och omfattningen är hyresgästen skyldig att försäkra sin verksamhet som bedrivs i hyresobjektet genom en ändamålsenlig och täckande ansvars-, rättsskydds- och avbrottsförsäkring.</w:t>
      </w:r>
    </w:p>
    <w:p w14:paraId="69D08B5E" w14:textId="77777777" w:rsidR="009E5AD6" w:rsidRDefault="009E5AD6" w:rsidP="00523539">
      <w:pPr>
        <w:pStyle w:val="Tekstisisennys"/>
        <w:ind w:left="0"/>
        <w:jc w:val="both"/>
        <w:rPr>
          <w:rFonts w:asciiTheme="minorHAnsi" w:hAnsiTheme="minorHAnsi"/>
          <w:sz w:val="20"/>
          <w:szCs w:val="20"/>
        </w:rPr>
      </w:pPr>
    </w:p>
    <w:p w14:paraId="5176712D" w14:textId="3FA94444" w:rsidR="00523539" w:rsidRDefault="00523539" w:rsidP="00523539">
      <w:pPr>
        <w:pStyle w:val="Tekstisisennys"/>
        <w:ind w:left="0"/>
        <w:jc w:val="both"/>
        <w:rPr>
          <w:rFonts w:asciiTheme="minorHAnsi" w:hAnsiTheme="minorHAnsi"/>
          <w:sz w:val="20"/>
          <w:szCs w:val="20"/>
        </w:rPr>
      </w:pPr>
      <w:r>
        <w:rPr>
          <w:rFonts w:asciiTheme="minorHAnsi" w:hAnsiTheme="minorHAnsi"/>
          <w:sz w:val="20"/>
          <w:szCs w:val="20"/>
        </w:rPr>
        <w:t xml:space="preserve"> Hyresvärden ansvarar för att teckna en fastighetsförsäkring och andra försäkringar i anknytning till sin egen verksamhet.</w:t>
      </w:r>
      <w:r>
        <w:t xml:space="preserve"> </w:t>
      </w:r>
      <w:r>
        <w:rPr>
          <w:rFonts w:asciiTheme="minorHAnsi" w:hAnsiTheme="minorHAnsi"/>
          <w:sz w:val="20"/>
          <w:szCs w:val="20"/>
        </w:rPr>
        <w:t xml:space="preserve">För hyresavtalets giltighetstid tecknar och har hyresvärden en fullvärdesförsäkring för hyresobjektets fastighet. Hyresgästen är medveten om att hyresvärdens </w:t>
      </w:r>
      <w:r>
        <w:rPr>
          <w:rFonts w:asciiTheme="minorHAnsi" w:hAnsiTheme="minorHAnsi"/>
          <w:sz w:val="20"/>
          <w:szCs w:val="20"/>
        </w:rPr>
        <w:lastRenderedPageBreak/>
        <w:t>försäkring inte täcker hyresgästens lösöre eller skada som åsamkas hyresgästen till följd av avbrott i verksamheten.</w:t>
      </w:r>
    </w:p>
    <w:p w14:paraId="1CB05F4F" w14:textId="35451112" w:rsidR="004E4ACB" w:rsidRDefault="004E4ACB" w:rsidP="00523539">
      <w:pPr>
        <w:pStyle w:val="Tekstisisennys"/>
        <w:ind w:left="0"/>
        <w:jc w:val="both"/>
        <w:rPr>
          <w:rFonts w:asciiTheme="minorHAnsi" w:hAnsiTheme="minorHAnsi"/>
          <w:sz w:val="20"/>
          <w:szCs w:val="20"/>
        </w:rPr>
      </w:pPr>
    </w:p>
    <w:p w14:paraId="35ACC24C" w14:textId="28066CB4" w:rsidR="004E4ACB" w:rsidRPr="00523539" w:rsidRDefault="004E4ACB" w:rsidP="00523539">
      <w:pPr>
        <w:pStyle w:val="Tekstisisennys"/>
        <w:ind w:left="0"/>
        <w:jc w:val="both"/>
        <w:rPr>
          <w:rFonts w:asciiTheme="minorHAnsi" w:hAnsiTheme="minorHAnsi"/>
          <w:sz w:val="20"/>
          <w:szCs w:val="20"/>
        </w:rPr>
      </w:pPr>
      <w:r>
        <w:rPr>
          <w:rFonts w:asciiTheme="minorHAnsi" w:hAnsiTheme="minorHAnsi"/>
          <w:sz w:val="20"/>
          <w:szCs w:val="20"/>
        </w:rPr>
        <w:t>Hyresvärden svarar inte för eventuella skador på egendom eller verksamhet i lokaler eller fastigheter som hyrs av hyresgästen och inte heller för skador på egendom som finns i hyresgästens besittning eller som i hyresobjektet hör till tredje part, med undantag av skada som hyresvärden orsakat uppsåtligen eller genom grov försummelse.</w:t>
      </w:r>
    </w:p>
    <w:p w14:paraId="4A340575" w14:textId="77777777" w:rsidR="00F44657" w:rsidRPr="00523539" w:rsidRDefault="00F44657" w:rsidP="00F44657">
      <w:pPr>
        <w:pStyle w:val="Otsikko2"/>
        <w:numPr>
          <w:ilvl w:val="0"/>
          <w:numId w:val="0"/>
        </w:numPr>
        <w:jc w:val="both"/>
        <w:rPr>
          <w:rFonts w:asciiTheme="minorHAnsi" w:hAnsiTheme="minorHAnsi" w:cstheme="minorHAnsi"/>
          <w:i/>
          <w:szCs w:val="20"/>
        </w:rPr>
      </w:pPr>
    </w:p>
    <w:p w14:paraId="0CE9B7DC" w14:textId="1315E662" w:rsidR="00862F19" w:rsidRDefault="00862F19" w:rsidP="00862F19">
      <w:pPr>
        <w:pStyle w:val="Otsikko2"/>
        <w:jc w:val="both"/>
        <w:rPr>
          <w:rFonts w:asciiTheme="minorHAnsi" w:hAnsiTheme="minorHAnsi"/>
          <w:i/>
          <w:szCs w:val="20"/>
        </w:rPr>
      </w:pPr>
      <w:r>
        <w:rPr>
          <w:rFonts w:asciiTheme="minorHAnsi" w:hAnsiTheme="minorHAnsi"/>
          <w:i/>
          <w:szCs w:val="20"/>
        </w:rPr>
        <w:t>Ändring av avtalet</w:t>
      </w:r>
    </w:p>
    <w:p w14:paraId="3B7DA322" w14:textId="77777777" w:rsidR="00E80F72" w:rsidRPr="00E80F72" w:rsidRDefault="00E80F72" w:rsidP="008E5CAC">
      <w:pPr>
        <w:pStyle w:val="Tekstisisennys"/>
        <w:ind w:left="0"/>
      </w:pPr>
    </w:p>
    <w:p w14:paraId="7D3F3155" w14:textId="1F56A260" w:rsidR="00862F19" w:rsidRPr="00B34203" w:rsidRDefault="00862F19" w:rsidP="001D284C">
      <w:pPr>
        <w:jc w:val="both"/>
        <w:rPr>
          <w:rFonts w:asciiTheme="minorHAnsi" w:hAnsiTheme="minorHAnsi"/>
          <w:sz w:val="20"/>
          <w:szCs w:val="20"/>
        </w:rPr>
      </w:pPr>
      <w:r>
        <w:rPr>
          <w:rFonts w:asciiTheme="minorHAnsi" w:hAnsiTheme="minorHAnsi"/>
          <w:sz w:val="20"/>
          <w:szCs w:val="20"/>
        </w:rPr>
        <w:t xml:space="preserve">Ändringar av detta avtal ska göras skriftligen mellan parterna. </w:t>
      </w:r>
    </w:p>
    <w:p w14:paraId="7C5495D7" w14:textId="77777777" w:rsidR="001D284C" w:rsidRPr="00B34203" w:rsidRDefault="001D284C" w:rsidP="001D284C">
      <w:pPr>
        <w:jc w:val="both"/>
        <w:rPr>
          <w:rFonts w:asciiTheme="minorHAnsi" w:hAnsiTheme="minorHAnsi"/>
          <w:sz w:val="20"/>
          <w:szCs w:val="20"/>
        </w:rPr>
      </w:pPr>
    </w:p>
    <w:p w14:paraId="540564FF" w14:textId="75040BA3" w:rsidR="001D284C" w:rsidRDefault="001D284C" w:rsidP="001D284C">
      <w:pPr>
        <w:pStyle w:val="Otsikko2"/>
        <w:jc w:val="both"/>
        <w:rPr>
          <w:rFonts w:asciiTheme="minorHAnsi" w:hAnsiTheme="minorHAnsi"/>
          <w:i/>
          <w:color w:val="000000" w:themeColor="text1"/>
          <w:szCs w:val="20"/>
        </w:rPr>
      </w:pPr>
      <w:r>
        <w:rPr>
          <w:rFonts w:asciiTheme="minorHAnsi" w:hAnsiTheme="minorHAnsi"/>
          <w:i/>
          <w:color w:val="000000" w:themeColor="text1"/>
          <w:szCs w:val="20"/>
        </w:rPr>
        <w:t xml:space="preserve">Tvister och tillämplig lag </w:t>
      </w:r>
    </w:p>
    <w:p w14:paraId="373F53D7" w14:textId="1380410A" w:rsidR="00F026DC" w:rsidRDefault="00F026DC" w:rsidP="00F026DC">
      <w:pPr>
        <w:pStyle w:val="Tekstisisennys"/>
        <w:ind w:left="0"/>
      </w:pPr>
    </w:p>
    <w:p w14:paraId="6E006945" w14:textId="732572A3" w:rsidR="001D284C" w:rsidRPr="0020739D" w:rsidRDefault="00F026DC" w:rsidP="00257FDF">
      <w:pPr>
        <w:pStyle w:val="VSSopimusteksti"/>
        <w:contextualSpacing/>
        <w:jc w:val="both"/>
        <w:rPr>
          <w:rFonts w:asciiTheme="minorHAnsi" w:hAnsiTheme="minorHAnsi"/>
          <w:color w:val="000000" w:themeColor="text1"/>
          <w:sz w:val="20"/>
        </w:rPr>
      </w:pPr>
      <w:r>
        <w:rPr>
          <w:rFonts w:asciiTheme="minorHAnsi" w:hAnsiTheme="minorHAnsi"/>
          <w:color w:val="000000" w:themeColor="text1"/>
          <w:sz w:val="20"/>
        </w:rPr>
        <w:t>Parterna ska sträva efter att genom förlikning finna en lösning på fel och avvikelser som upptäckts i hyresobjektet eller rätta till försummelser av skyldigheter enligt detta hyresavtal samt andra tvister som uppstår mellan parterna. Om parterna inte når en överenskommelse vid förhandlingarna, hänskjuts ärendet till tingsrätten för behandling utifrån den ort där hyresobjektet är beläget.</w:t>
      </w:r>
    </w:p>
    <w:p w14:paraId="20D365B8" w14:textId="77777777" w:rsidR="001D284C" w:rsidRPr="0020739D" w:rsidRDefault="001D284C" w:rsidP="001D284C">
      <w:pPr>
        <w:jc w:val="both"/>
        <w:rPr>
          <w:rFonts w:asciiTheme="minorHAnsi" w:hAnsiTheme="minorHAnsi"/>
          <w:color w:val="000000" w:themeColor="text1"/>
          <w:sz w:val="20"/>
          <w:szCs w:val="20"/>
        </w:rPr>
      </w:pPr>
    </w:p>
    <w:p w14:paraId="7B67F1D3" w14:textId="20965C6A" w:rsidR="00614598" w:rsidRPr="0020739D" w:rsidRDefault="00614598" w:rsidP="00614598">
      <w:pPr>
        <w:jc w:val="both"/>
        <w:rPr>
          <w:rFonts w:asciiTheme="minorHAnsi" w:hAnsiTheme="minorHAnsi"/>
          <w:color w:val="000000" w:themeColor="text1"/>
          <w:sz w:val="20"/>
          <w:szCs w:val="20"/>
        </w:rPr>
      </w:pPr>
      <w:r>
        <w:rPr>
          <w:rFonts w:asciiTheme="minorHAnsi" w:hAnsiTheme="minorHAnsi"/>
          <w:color w:val="000000" w:themeColor="text1"/>
          <w:sz w:val="20"/>
          <w:szCs w:val="20"/>
        </w:rPr>
        <w:t>I övrigt iakttas Finlands lag (med undantag för lagvalsbestämmelserna) och i synnerhet lagen om hyra av affärslokal (482/1995, jämte ändringar).</w:t>
      </w:r>
    </w:p>
    <w:p w14:paraId="26564EB4" w14:textId="77777777" w:rsidR="001D284C" w:rsidRPr="00B34203" w:rsidRDefault="001D284C" w:rsidP="001D284C">
      <w:pPr>
        <w:jc w:val="both"/>
        <w:rPr>
          <w:rFonts w:asciiTheme="minorHAnsi" w:hAnsiTheme="minorHAnsi"/>
          <w:sz w:val="20"/>
          <w:szCs w:val="20"/>
        </w:rPr>
      </w:pPr>
    </w:p>
    <w:p w14:paraId="581617B2" w14:textId="77777777" w:rsidR="0077761E" w:rsidRPr="00685843" w:rsidRDefault="001D284C" w:rsidP="00685843">
      <w:pPr>
        <w:jc w:val="both"/>
        <w:rPr>
          <w:rFonts w:asciiTheme="minorHAnsi" w:hAnsiTheme="minorHAnsi"/>
          <w:sz w:val="20"/>
          <w:szCs w:val="20"/>
        </w:rPr>
      </w:pPr>
      <w:r>
        <w:rPr>
          <w:rFonts w:asciiTheme="minorHAnsi" w:hAnsiTheme="minorHAnsi"/>
          <w:sz w:val="20"/>
          <w:szCs w:val="20"/>
        </w:rPr>
        <w:t xml:space="preserve">******************************  </w:t>
      </w:r>
    </w:p>
    <w:sectPr w:rsidR="0077761E" w:rsidRPr="00685843" w:rsidSect="00F92C91">
      <w:headerReference w:type="default" r:id="rId12"/>
      <w:headerReference w:type="first" r:id="rId13"/>
      <w:pgSz w:w="11906" w:h="16838" w:code="9"/>
      <w:pgMar w:top="2155" w:right="851" w:bottom="1418" w:left="1140" w:header="323" w:footer="323"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0E6B" w14:textId="77777777" w:rsidR="00C37DED" w:rsidRDefault="00C37DED" w:rsidP="00A87A76">
      <w:r>
        <w:separator/>
      </w:r>
    </w:p>
  </w:endnote>
  <w:endnote w:type="continuationSeparator" w:id="0">
    <w:p w14:paraId="01DCC1F5" w14:textId="77777777" w:rsidR="00C37DED" w:rsidRDefault="00C37DED" w:rsidP="00A87A76">
      <w:r>
        <w:continuationSeparator/>
      </w:r>
    </w:p>
  </w:endnote>
  <w:endnote w:type="continuationNotice" w:id="1">
    <w:p w14:paraId="3EB6CCDB" w14:textId="77777777" w:rsidR="00C37DED" w:rsidRDefault="00C37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D746" w14:textId="77777777" w:rsidR="00C37DED" w:rsidRDefault="00C37DED" w:rsidP="00A87A76">
      <w:r>
        <w:separator/>
      </w:r>
    </w:p>
  </w:footnote>
  <w:footnote w:type="continuationSeparator" w:id="0">
    <w:p w14:paraId="24DCADA4" w14:textId="77777777" w:rsidR="00C37DED" w:rsidRDefault="00C37DED" w:rsidP="00A87A76">
      <w:r>
        <w:continuationSeparator/>
      </w:r>
    </w:p>
  </w:footnote>
  <w:footnote w:type="continuationNotice" w:id="1">
    <w:p w14:paraId="720934C5" w14:textId="77777777" w:rsidR="00C37DED" w:rsidRDefault="00C37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8" w:type="dxa"/>
      <w:tblLayout w:type="fixed"/>
      <w:tblCellMar>
        <w:left w:w="0" w:type="dxa"/>
        <w:right w:w="0" w:type="dxa"/>
      </w:tblCellMar>
      <w:tblLook w:val="0000" w:firstRow="0" w:lastRow="0" w:firstColumn="0" w:lastColumn="0" w:noHBand="0" w:noVBand="0"/>
    </w:tblPr>
    <w:tblGrid>
      <w:gridCol w:w="5670"/>
      <w:gridCol w:w="2608"/>
      <w:gridCol w:w="1656"/>
      <w:gridCol w:w="692"/>
    </w:tblGrid>
    <w:tr w:rsidR="003A1E04" w:rsidRPr="00270B1C" w14:paraId="32E00244" w14:textId="77777777" w:rsidTr="00920658">
      <w:trPr>
        <w:cantSplit/>
        <w:trHeight w:hRule="exact" w:val="680"/>
      </w:trPr>
      <w:tc>
        <w:tcPr>
          <w:tcW w:w="5670" w:type="dxa"/>
        </w:tcPr>
        <w:p w14:paraId="5DC8FF8F" w14:textId="64EF2F44" w:rsidR="003A1E04" w:rsidRPr="00270B1C" w:rsidRDefault="003A1E04" w:rsidP="00920658">
          <w:pPr>
            <w:rPr>
              <w:rFonts w:ascii="Verdana" w:hAnsi="Verdana"/>
              <w:noProof/>
              <w:sz w:val="18"/>
              <w:szCs w:val="18"/>
            </w:rPr>
          </w:pPr>
        </w:p>
      </w:tc>
      <w:tc>
        <w:tcPr>
          <w:tcW w:w="2608" w:type="dxa"/>
        </w:tcPr>
        <w:p w14:paraId="0300E878" w14:textId="77777777" w:rsidR="003A1E04" w:rsidRPr="00270B1C" w:rsidRDefault="003A1E04" w:rsidP="00920658">
          <w:pPr>
            <w:rPr>
              <w:rFonts w:ascii="Verdana" w:hAnsi="Verdana"/>
              <w:caps/>
              <w:noProof/>
              <w:sz w:val="18"/>
              <w:szCs w:val="18"/>
            </w:rPr>
          </w:pPr>
        </w:p>
      </w:tc>
      <w:tc>
        <w:tcPr>
          <w:tcW w:w="1656" w:type="dxa"/>
        </w:tcPr>
        <w:p w14:paraId="54E2FD10" w14:textId="77777777" w:rsidR="003A1E04" w:rsidRPr="00270B1C" w:rsidRDefault="003A1E04" w:rsidP="00920658">
          <w:pPr>
            <w:rPr>
              <w:rFonts w:ascii="Verdana" w:hAnsi="Verdana"/>
              <w:noProof/>
              <w:sz w:val="18"/>
              <w:szCs w:val="18"/>
            </w:rPr>
          </w:pPr>
        </w:p>
      </w:tc>
      <w:tc>
        <w:tcPr>
          <w:tcW w:w="692" w:type="dxa"/>
        </w:tcPr>
        <w:p w14:paraId="231334DF" w14:textId="77777777" w:rsidR="003A1E04" w:rsidRPr="00270B1C" w:rsidRDefault="003A1E04" w:rsidP="00920658">
          <w:pPr>
            <w:rPr>
              <w:rFonts w:ascii="Verdana" w:hAnsi="Verdana"/>
              <w:noProof/>
              <w:sz w:val="18"/>
              <w:szCs w:val="18"/>
            </w:rPr>
          </w:pPr>
        </w:p>
      </w:tc>
    </w:tr>
    <w:tr w:rsidR="003A1E04" w:rsidRPr="00270B1C" w14:paraId="0D554603" w14:textId="77777777" w:rsidTr="00920658">
      <w:trPr>
        <w:cantSplit/>
      </w:trPr>
      <w:tc>
        <w:tcPr>
          <w:tcW w:w="5670" w:type="dxa"/>
        </w:tcPr>
        <w:p w14:paraId="56C3A778" w14:textId="77777777" w:rsidR="003A1E04" w:rsidRPr="00270B1C" w:rsidRDefault="00A071B6" w:rsidP="00A071B6">
          <w:pPr>
            <w:tabs>
              <w:tab w:val="left" w:pos="3960"/>
            </w:tabs>
            <w:rPr>
              <w:rFonts w:ascii="Verdana" w:hAnsi="Verdana"/>
              <w:noProof/>
              <w:sz w:val="18"/>
              <w:szCs w:val="18"/>
            </w:rPr>
          </w:pPr>
          <w:r>
            <w:rPr>
              <w:rFonts w:ascii="Verdana" w:hAnsi="Verdana"/>
              <w:sz w:val="18"/>
              <w:szCs w:val="18"/>
            </w:rPr>
            <w:tab/>
          </w:r>
        </w:p>
      </w:tc>
      <w:tc>
        <w:tcPr>
          <w:tcW w:w="2608" w:type="dxa"/>
        </w:tcPr>
        <w:p w14:paraId="2AFC8C59" w14:textId="77777777" w:rsidR="003A1E04" w:rsidRPr="00270B1C" w:rsidRDefault="003A1E04" w:rsidP="00920658">
          <w:pPr>
            <w:rPr>
              <w:rFonts w:ascii="Verdana" w:hAnsi="Verdana"/>
              <w:noProof/>
              <w:sz w:val="18"/>
              <w:szCs w:val="18"/>
            </w:rPr>
          </w:pPr>
        </w:p>
      </w:tc>
      <w:tc>
        <w:tcPr>
          <w:tcW w:w="1656" w:type="dxa"/>
        </w:tcPr>
        <w:p w14:paraId="35A0FF6F" w14:textId="77777777" w:rsidR="003A1E04" w:rsidRPr="00270B1C" w:rsidRDefault="003A1E04" w:rsidP="00920658">
          <w:pPr>
            <w:rPr>
              <w:rFonts w:ascii="Verdana" w:hAnsi="Verdana"/>
              <w:noProof/>
              <w:sz w:val="18"/>
              <w:szCs w:val="18"/>
            </w:rPr>
          </w:pPr>
        </w:p>
      </w:tc>
      <w:tc>
        <w:tcPr>
          <w:tcW w:w="692" w:type="dxa"/>
        </w:tcPr>
        <w:p w14:paraId="7C741BA3" w14:textId="77777777" w:rsidR="003A1E04" w:rsidRPr="00270B1C" w:rsidRDefault="003A1E04" w:rsidP="00920658">
          <w:pPr>
            <w:rPr>
              <w:rFonts w:ascii="Verdana" w:hAnsi="Verdana"/>
              <w:noProof/>
              <w:sz w:val="18"/>
              <w:szCs w:val="18"/>
            </w:rPr>
          </w:pPr>
        </w:p>
      </w:tc>
    </w:tr>
    <w:tr w:rsidR="003A1E04" w:rsidRPr="00270B1C" w14:paraId="431FC375" w14:textId="77777777" w:rsidTr="00920658">
      <w:trPr>
        <w:cantSplit/>
      </w:trPr>
      <w:tc>
        <w:tcPr>
          <w:tcW w:w="5670" w:type="dxa"/>
        </w:tcPr>
        <w:p w14:paraId="1B6B9611" w14:textId="77777777" w:rsidR="003A1E04" w:rsidRPr="00270B1C" w:rsidRDefault="003A1E04" w:rsidP="00920658">
          <w:pPr>
            <w:rPr>
              <w:rFonts w:ascii="Verdana" w:hAnsi="Verdana"/>
              <w:noProof/>
              <w:sz w:val="18"/>
              <w:szCs w:val="18"/>
            </w:rPr>
          </w:pPr>
        </w:p>
      </w:tc>
      <w:tc>
        <w:tcPr>
          <w:tcW w:w="2608" w:type="dxa"/>
        </w:tcPr>
        <w:p w14:paraId="0968CDC4" w14:textId="77777777" w:rsidR="003A1E04" w:rsidRPr="00270B1C" w:rsidRDefault="003A1E04" w:rsidP="00920658">
          <w:pPr>
            <w:rPr>
              <w:rFonts w:ascii="Verdana" w:hAnsi="Verdana"/>
              <w:noProof/>
              <w:sz w:val="18"/>
              <w:szCs w:val="18"/>
            </w:rPr>
          </w:pPr>
        </w:p>
      </w:tc>
      <w:tc>
        <w:tcPr>
          <w:tcW w:w="1656" w:type="dxa"/>
        </w:tcPr>
        <w:p w14:paraId="14AA858A" w14:textId="77777777" w:rsidR="003A1E04" w:rsidRPr="00270B1C" w:rsidRDefault="003A1E04" w:rsidP="00920658">
          <w:pPr>
            <w:rPr>
              <w:rFonts w:ascii="Verdana" w:hAnsi="Verdana"/>
              <w:noProof/>
              <w:sz w:val="18"/>
              <w:szCs w:val="18"/>
            </w:rPr>
          </w:pPr>
        </w:p>
      </w:tc>
      <w:tc>
        <w:tcPr>
          <w:tcW w:w="692" w:type="dxa"/>
        </w:tcPr>
        <w:p w14:paraId="6CD1AE7C" w14:textId="77777777" w:rsidR="003A1E04" w:rsidRPr="00270B1C" w:rsidRDefault="003A1E04" w:rsidP="00920658">
          <w:pPr>
            <w:rPr>
              <w:rFonts w:ascii="Verdana" w:hAnsi="Verdana"/>
              <w:noProof/>
              <w:sz w:val="18"/>
              <w:szCs w:val="18"/>
            </w:rPr>
          </w:pPr>
        </w:p>
      </w:tc>
    </w:tr>
    <w:tr w:rsidR="003A1E04" w:rsidRPr="00270B1C" w14:paraId="5DA3C85A" w14:textId="77777777" w:rsidTr="00920658">
      <w:trPr>
        <w:cantSplit/>
      </w:trPr>
      <w:tc>
        <w:tcPr>
          <w:tcW w:w="5670" w:type="dxa"/>
        </w:tcPr>
        <w:p w14:paraId="349A3573" w14:textId="77777777" w:rsidR="003A1E04" w:rsidRPr="00270B1C" w:rsidRDefault="003A1E04" w:rsidP="00920658">
          <w:pPr>
            <w:rPr>
              <w:rFonts w:ascii="Verdana" w:hAnsi="Verdana"/>
              <w:noProof/>
              <w:sz w:val="18"/>
              <w:szCs w:val="18"/>
            </w:rPr>
          </w:pPr>
        </w:p>
      </w:tc>
      <w:tc>
        <w:tcPr>
          <w:tcW w:w="2608" w:type="dxa"/>
        </w:tcPr>
        <w:p w14:paraId="1B013D5E" w14:textId="77777777" w:rsidR="003A1E04" w:rsidRPr="00BB09EC" w:rsidRDefault="003A1E04" w:rsidP="00920658">
          <w:pPr>
            <w:rPr>
              <w:rFonts w:ascii="Verdana" w:hAnsi="Verdana"/>
              <w:b/>
              <w:noProof/>
              <w:sz w:val="18"/>
              <w:szCs w:val="18"/>
            </w:rPr>
          </w:pPr>
        </w:p>
      </w:tc>
      <w:tc>
        <w:tcPr>
          <w:tcW w:w="1656" w:type="dxa"/>
        </w:tcPr>
        <w:p w14:paraId="199C08A8" w14:textId="2856A34A" w:rsidR="003A1E04" w:rsidRPr="00270B1C" w:rsidRDefault="003A1E04" w:rsidP="00920658">
          <w:pPr>
            <w:jc w:val="right"/>
            <w:rPr>
              <w:rFonts w:ascii="Verdana" w:hAnsi="Verdana"/>
              <w:noProof/>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sidR="00B36B06">
            <w:rPr>
              <w:rFonts w:ascii="Verdana" w:hAnsi="Verdana"/>
              <w:sz w:val="18"/>
              <w:szCs w:val="18"/>
            </w:rPr>
            <w:t>5</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NUMPAGES  \* MERGEFORMAT </w:instrText>
          </w:r>
          <w:r>
            <w:rPr>
              <w:rFonts w:ascii="Verdana" w:hAnsi="Verdana"/>
              <w:sz w:val="18"/>
              <w:szCs w:val="18"/>
            </w:rPr>
            <w:fldChar w:fldCharType="separate"/>
          </w:r>
          <w:r w:rsidR="00B36B06">
            <w:rPr>
              <w:rFonts w:ascii="Verdana" w:hAnsi="Verdana"/>
              <w:sz w:val="18"/>
              <w:szCs w:val="18"/>
            </w:rPr>
            <w:t>5</w:t>
          </w:r>
          <w:r>
            <w:rPr>
              <w:rFonts w:ascii="Verdana" w:hAnsi="Verdana"/>
              <w:sz w:val="18"/>
              <w:szCs w:val="18"/>
            </w:rPr>
            <w:fldChar w:fldCharType="end"/>
          </w:r>
          <w:r>
            <w:rPr>
              <w:rFonts w:ascii="Verdana" w:hAnsi="Verdana"/>
              <w:sz w:val="18"/>
              <w:szCs w:val="18"/>
            </w:rPr>
            <w:t>)</w:t>
          </w:r>
        </w:p>
      </w:tc>
      <w:tc>
        <w:tcPr>
          <w:tcW w:w="692" w:type="dxa"/>
        </w:tcPr>
        <w:p w14:paraId="1204CFC7" w14:textId="77777777" w:rsidR="003A1E04" w:rsidRPr="00270B1C" w:rsidRDefault="003A1E04" w:rsidP="00920658">
          <w:pPr>
            <w:rPr>
              <w:rFonts w:ascii="Verdana" w:hAnsi="Verdana"/>
              <w:noProof/>
              <w:sz w:val="18"/>
              <w:szCs w:val="18"/>
            </w:rPr>
          </w:pPr>
        </w:p>
      </w:tc>
    </w:tr>
    <w:tr w:rsidR="003A1E04" w:rsidRPr="00270B1C" w14:paraId="557193D0" w14:textId="77777777" w:rsidTr="00920658">
      <w:trPr>
        <w:cantSplit/>
      </w:trPr>
      <w:tc>
        <w:tcPr>
          <w:tcW w:w="5670" w:type="dxa"/>
        </w:tcPr>
        <w:p w14:paraId="6F4A1456" w14:textId="77777777" w:rsidR="003A1E04" w:rsidRPr="00270B1C" w:rsidRDefault="003A1E04" w:rsidP="00920658">
          <w:pPr>
            <w:rPr>
              <w:rFonts w:ascii="Verdana" w:hAnsi="Verdana"/>
              <w:noProof/>
              <w:sz w:val="18"/>
              <w:szCs w:val="18"/>
            </w:rPr>
          </w:pPr>
        </w:p>
      </w:tc>
      <w:tc>
        <w:tcPr>
          <w:tcW w:w="2608" w:type="dxa"/>
        </w:tcPr>
        <w:p w14:paraId="07FB19D0" w14:textId="77777777" w:rsidR="003A1E04" w:rsidRPr="00270B1C" w:rsidRDefault="003A1E04" w:rsidP="00920658">
          <w:pPr>
            <w:rPr>
              <w:rFonts w:ascii="Verdana" w:hAnsi="Verdana"/>
              <w:noProof/>
              <w:sz w:val="18"/>
              <w:szCs w:val="18"/>
            </w:rPr>
          </w:pPr>
        </w:p>
      </w:tc>
      <w:tc>
        <w:tcPr>
          <w:tcW w:w="1656" w:type="dxa"/>
        </w:tcPr>
        <w:p w14:paraId="4719E9B3" w14:textId="77777777" w:rsidR="003A1E04" w:rsidRDefault="003A1E04" w:rsidP="00920658">
          <w:pPr>
            <w:jc w:val="right"/>
            <w:rPr>
              <w:rFonts w:ascii="Verdana" w:hAnsi="Verdana"/>
              <w:noProof/>
              <w:sz w:val="18"/>
              <w:szCs w:val="18"/>
            </w:rPr>
          </w:pPr>
        </w:p>
        <w:p w14:paraId="48274727" w14:textId="77777777" w:rsidR="0083416D" w:rsidRPr="00270B1C" w:rsidRDefault="0083416D" w:rsidP="00920658">
          <w:pPr>
            <w:jc w:val="right"/>
            <w:rPr>
              <w:rFonts w:ascii="Verdana" w:hAnsi="Verdana"/>
              <w:noProof/>
              <w:sz w:val="18"/>
              <w:szCs w:val="18"/>
            </w:rPr>
          </w:pPr>
        </w:p>
      </w:tc>
      <w:tc>
        <w:tcPr>
          <w:tcW w:w="692" w:type="dxa"/>
        </w:tcPr>
        <w:p w14:paraId="25E175D1" w14:textId="77777777" w:rsidR="003A1E04" w:rsidRPr="00270B1C" w:rsidRDefault="003A1E04" w:rsidP="00920658">
          <w:pPr>
            <w:rPr>
              <w:rFonts w:ascii="Verdana" w:hAnsi="Verdana"/>
              <w:noProof/>
              <w:sz w:val="18"/>
              <w:szCs w:val="18"/>
            </w:rPr>
          </w:pPr>
        </w:p>
      </w:tc>
    </w:tr>
  </w:tbl>
  <w:p w14:paraId="014077F2" w14:textId="77777777" w:rsidR="003A1E04" w:rsidRDefault="003A1E04" w:rsidP="00920658">
    <w:pPr>
      <w:framePr w:hSpace="141" w:wrap="around" w:vAnchor="page" w:hAnchor="page" w:x="1140" w:y="324"/>
      <w:rPr>
        <w:noProof/>
      </w:rPr>
    </w:pPr>
  </w:p>
  <w:p w14:paraId="2146292D" w14:textId="77777777" w:rsidR="003A1E04" w:rsidRDefault="003A1E04" w:rsidP="00920658">
    <w:pPr>
      <w:framePr w:hSpace="141" w:wrap="around" w:vAnchor="page" w:hAnchor="page" w:x="6804" w:y="664"/>
      <w:rPr>
        <w:noProof/>
      </w:rPr>
    </w:pPr>
  </w:p>
  <w:p w14:paraId="1BA667E9" w14:textId="77777777" w:rsidR="003A1E04" w:rsidRPr="006A4501" w:rsidRDefault="003A1E04" w:rsidP="00B958E6">
    <w:pPr>
      <w:pStyle w:val="Yltunniste"/>
      <w:tabs>
        <w:tab w:val="clear" w:pos="4819"/>
        <w:tab w:val="clear" w:pos="9638"/>
      </w:tabs>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8" w:type="dxa"/>
      <w:tblLayout w:type="fixed"/>
      <w:tblCellMar>
        <w:left w:w="0" w:type="dxa"/>
        <w:right w:w="0" w:type="dxa"/>
      </w:tblCellMar>
      <w:tblLook w:val="0000" w:firstRow="0" w:lastRow="0" w:firstColumn="0" w:lastColumn="0" w:noHBand="0" w:noVBand="0"/>
    </w:tblPr>
    <w:tblGrid>
      <w:gridCol w:w="6513"/>
      <w:gridCol w:w="850"/>
      <w:gridCol w:w="2571"/>
      <w:gridCol w:w="692"/>
    </w:tblGrid>
    <w:tr w:rsidR="003A1E04" w:rsidRPr="00270B1C" w14:paraId="0046E788" w14:textId="77777777" w:rsidTr="0069449B">
      <w:trPr>
        <w:cantSplit/>
        <w:trHeight w:hRule="exact" w:val="993"/>
      </w:trPr>
      <w:tc>
        <w:tcPr>
          <w:tcW w:w="6513" w:type="dxa"/>
        </w:tcPr>
        <w:p w14:paraId="6B3B3016" w14:textId="6DE3CF21" w:rsidR="003A1E04" w:rsidRPr="00270B1C" w:rsidRDefault="003A1E04" w:rsidP="00920658">
          <w:pPr>
            <w:rPr>
              <w:rFonts w:ascii="Verdana" w:hAnsi="Verdana"/>
              <w:noProof/>
              <w:sz w:val="18"/>
              <w:szCs w:val="18"/>
            </w:rPr>
          </w:pPr>
        </w:p>
      </w:tc>
      <w:tc>
        <w:tcPr>
          <w:tcW w:w="850" w:type="dxa"/>
        </w:tcPr>
        <w:p w14:paraId="58B0AFFB" w14:textId="2A218718" w:rsidR="003A1E04" w:rsidRPr="001579F5" w:rsidRDefault="003A1E04" w:rsidP="00920658">
          <w:pPr>
            <w:rPr>
              <w:rFonts w:ascii="Verdana" w:hAnsi="Verdana"/>
              <w:caps/>
              <w:noProof/>
              <w:sz w:val="18"/>
              <w:szCs w:val="18"/>
            </w:rPr>
          </w:pPr>
        </w:p>
      </w:tc>
      <w:tc>
        <w:tcPr>
          <w:tcW w:w="2571" w:type="dxa"/>
        </w:tcPr>
        <w:p w14:paraId="1C5DF6B7" w14:textId="028DFC1E" w:rsidR="00CC1F85" w:rsidRPr="001579F5" w:rsidRDefault="00911B21" w:rsidP="00920658">
          <w:pPr>
            <w:rPr>
              <w:rFonts w:ascii="Verdana" w:hAnsi="Verdana"/>
              <w:noProof/>
              <w:sz w:val="18"/>
              <w:szCs w:val="18"/>
            </w:rPr>
          </w:pPr>
          <w:r>
            <w:rPr>
              <w:rFonts w:ascii="Verdana" w:hAnsi="Verdana"/>
              <w:sz w:val="18"/>
              <w:szCs w:val="18"/>
            </w:rPr>
            <w:t>VERSION 1.</w:t>
          </w:r>
          <w:r w:rsidR="007D5E21">
            <w:rPr>
              <w:rFonts w:ascii="Verdana" w:hAnsi="Verdana"/>
              <w:sz w:val="18"/>
              <w:szCs w:val="18"/>
            </w:rPr>
            <w:t>1</w:t>
          </w:r>
        </w:p>
        <w:p w14:paraId="1E05104C" w14:textId="1CCB6A8F" w:rsidR="00121BD5" w:rsidRPr="001579F5" w:rsidRDefault="001579F5" w:rsidP="00920658">
          <w:pPr>
            <w:rPr>
              <w:rFonts w:ascii="Verdana" w:hAnsi="Verdana"/>
              <w:noProof/>
              <w:sz w:val="18"/>
              <w:szCs w:val="18"/>
            </w:rPr>
          </w:pPr>
          <w:r>
            <w:rPr>
              <w:rFonts w:ascii="Verdana" w:hAnsi="Verdana"/>
              <w:sz w:val="18"/>
              <w:szCs w:val="18"/>
            </w:rPr>
            <w:t xml:space="preserve">DATUM </w:t>
          </w:r>
          <w:r w:rsidR="007D5E21">
            <w:rPr>
              <w:rFonts w:ascii="Verdana" w:hAnsi="Verdana"/>
              <w:sz w:val="18"/>
              <w:szCs w:val="18"/>
            </w:rPr>
            <w:t>31</w:t>
          </w:r>
          <w:r>
            <w:rPr>
              <w:rFonts w:ascii="Verdana" w:hAnsi="Verdana"/>
              <w:sz w:val="18"/>
              <w:szCs w:val="18"/>
            </w:rPr>
            <w:t>.</w:t>
          </w:r>
          <w:r w:rsidR="007D5E21">
            <w:rPr>
              <w:rFonts w:ascii="Verdana" w:hAnsi="Verdana"/>
              <w:sz w:val="18"/>
              <w:szCs w:val="18"/>
            </w:rPr>
            <w:t>8</w:t>
          </w:r>
          <w:r>
            <w:rPr>
              <w:rFonts w:ascii="Verdana" w:hAnsi="Verdana"/>
              <w:sz w:val="18"/>
              <w:szCs w:val="18"/>
            </w:rPr>
            <w:t>.2022</w:t>
          </w:r>
        </w:p>
        <w:p w14:paraId="0D5C10EB" w14:textId="44D7CBCF" w:rsidR="00341F70" w:rsidRPr="001579F5" w:rsidRDefault="00341F70" w:rsidP="00920658">
          <w:pPr>
            <w:rPr>
              <w:rFonts w:ascii="Verdana" w:hAnsi="Verdana"/>
              <w:noProof/>
              <w:sz w:val="18"/>
              <w:szCs w:val="18"/>
            </w:rPr>
          </w:pPr>
        </w:p>
      </w:tc>
      <w:tc>
        <w:tcPr>
          <w:tcW w:w="692" w:type="dxa"/>
        </w:tcPr>
        <w:p w14:paraId="2001CDF5" w14:textId="77777777" w:rsidR="003A1E04" w:rsidRPr="00270B1C" w:rsidRDefault="003A1E04" w:rsidP="00920658">
          <w:pPr>
            <w:rPr>
              <w:rFonts w:ascii="Verdana" w:hAnsi="Verdana"/>
              <w:noProof/>
              <w:sz w:val="18"/>
              <w:szCs w:val="18"/>
            </w:rPr>
          </w:pPr>
        </w:p>
      </w:tc>
    </w:tr>
    <w:tr w:rsidR="003A1E04" w:rsidRPr="00270B1C" w14:paraId="010669D6" w14:textId="77777777" w:rsidTr="0069449B">
      <w:trPr>
        <w:cantSplit/>
      </w:trPr>
      <w:tc>
        <w:tcPr>
          <w:tcW w:w="6513" w:type="dxa"/>
        </w:tcPr>
        <w:p w14:paraId="3B2CF05F" w14:textId="52335001" w:rsidR="003A1E04" w:rsidRPr="00270B1C" w:rsidRDefault="003A1E04" w:rsidP="00920658">
          <w:pPr>
            <w:rPr>
              <w:rFonts w:ascii="Verdana" w:hAnsi="Verdana"/>
              <w:noProof/>
              <w:sz w:val="18"/>
              <w:szCs w:val="18"/>
            </w:rPr>
          </w:pPr>
        </w:p>
      </w:tc>
      <w:tc>
        <w:tcPr>
          <w:tcW w:w="850" w:type="dxa"/>
        </w:tcPr>
        <w:p w14:paraId="460E4D8C" w14:textId="77777777" w:rsidR="003A1E04" w:rsidRPr="00270B1C" w:rsidRDefault="003A1E04" w:rsidP="00920658">
          <w:pPr>
            <w:rPr>
              <w:rFonts w:ascii="Verdana" w:hAnsi="Verdana"/>
              <w:noProof/>
              <w:sz w:val="18"/>
              <w:szCs w:val="18"/>
            </w:rPr>
          </w:pPr>
        </w:p>
      </w:tc>
      <w:tc>
        <w:tcPr>
          <w:tcW w:w="2571" w:type="dxa"/>
        </w:tcPr>
        <w:p w14:paraId="2DC1BE57" w14:textId="77777777" w:rsidR="003A1E04" w:rsidRPr="00270B1C" w:rsidRDefault="003A1E04" w:rsidP="00920658">
          <w:pPr>
            <w:rPr>
              <w:rFonts w:ascii="Verdana" w:hAnsi="Verdana"/>
              <w:noProof/>
              <w:sz w:val="18"/>
              <w:szCs w:val="18"/>
            </w:rPr>
          </w:pPr>
        </w:p>
      </w:tc>
      <w:tc>
        <w:tcPr>
          <w:tcW w:w="692" w:type="dxa"/>
        </w:tcPr>
        <w:p w14:paraId="7CAFD835" w14:textId="77777777" w:rsidR="003A1E04" w:rsidRPr="00270B1C" w:rsidRDefault="003A1E04" w:rsidP="00920658">
          <w:pPr>
            <w:rPr>
              <w:rFonts w:ascii="Verdana" w:hAnsi="Verdana"/>
              <w:noProof/>
              <w:sz w:val="18"/>
              <w:szCs w:val="18"/>
            </w:rPr>
          </w:pPr>
        </w:p>
      </w:tc>
    </w:tr>
    <w:tr w:rsidR="003A1E04" w:rsidRPr="00270B1C" w14:paraId="28A163E3" w14:textId="77777777" w:rsidTr="0069449B">
      <w:trPr>
        <w:cantSplit/>
      </w:trPr>
      <w:tc>
        <w:tcPr>
          <w:tcW w:w="6513" w:type="dxa"/>
        </w:tcPr>
        <w:p w14:paraId="6E16DE87" w14:textId="44671A89" w:rsidR="003A1E04" w:rsidRPr="0069449B" w:rsidRDefault="003A1E04" w:rsidP="00920658">
          <w:pPr>
            <w:rPr>
              <w:rFonts w:ascii="Verdana" w:hAnsi="Verdana"/>
              <w:noProof/>
              <w:color w:val="FF0000"/>
              <w:sz w:val="18"/>
              <w:szCs w:val="18"/>
            </w:rPr>
          </w:pPr>
        </w:p>
      </w:tc>
      <w:tc>
        <w:tcPr>
          <w:tcW w:w="850" w:type="dxa"/>
        </w:tcPr>
        <w:p w14:paraId="7E63CC30" w14:textId="77777777" w:rsidR="003A1E04" w:rsidRPr="00270B1C" w:rsidRDefault="003A1E04" w:rsidP="00920658">
          <w:pPr>
            <w:rPr>
              <w:rFonts w:ascii="Verdana" w:hAnsi="Verdana"/>
              <w:noProof/>
              <w:sz w:val="18"/>
              <w:szCs w:val="18"/>
            </w:rPr>
          </w:pPr>
        </w:p>
      </w:tc>
      <w:tc>
        <w:tcPr>
          <w:tcW w:w="2571" w:type="dxa"/>
        </w:tcPr>
        <w:p w14:paraId="559D4F70" w14:textId="77777777" w:rsidR="003A1E04" w:rsidRPr="00270B1C" w:rsidRDefault="003A1E04" w:rsidP="00920658">
          <w:pPr>
            <w:rPr>
              <w:rFonts w:ascii="Verdana" w:hAnsi="Verdana"/>
              <w:noProof/>
              <w:sz w:val="18"/>
              <w:szCs w:val="18"/>
            </w:rPr>
          </w:pPr>
        </w:p>
      </w:tc>
      <w:tc>
        <w:tcPr>
          <w:tcW w:w="692" w:type="dxa"/>
        </w:tcPr>
        <w:p w14:paraId="0EFD5B39" w14:textId="77777777" w:rsidR="003A1E04" w:rsidRPr="00270B1C" w:rsidRDefault="003A1E04" w:rsidP="00920658">
          <w:pPr>
            <w:rPr>
              <w:rFonts w:ascii="Verdana" w:hAnsi="Verdana"/>
              <w:noProof/>
              <w:sz w:val="18"/>
              <w:szCs w:val="18"/>
            </w:rPr>
          </w:pPr>
        </w:p>
      </w:tc>
    </w:tr>
    <w:tr w:rsidR="003246EA" w:rsidRPr="00270B1C" w14:paraId="055A1E2C" w14:textId="77777777" w:rsidTr="0069449B">
      <w:trPr>
        <w:cantSplit/>
      </w:trPr>
      <w:tc>
        <w:tcPr>
          <w:tcW w:w="6513" w:type="dxa"/>
        </w:tcPr>
        <w:p w14:paraId="5281CE8F" w14:textId="4DB99039" w:rsidR="003246EA" w:rsidRPr="001E33EE" w:rsidRDefault="003246EA" w:rsidP="003246EA">
          <w:pPr>
            <w:rPr>
              <w:rFonts w:ascii="Verdana" w:hAnsi="Verdana"/>
              <w:noProof/>
              <w:sz w:val="18"/>
              <w:szCs w:val="18"/>
            </w:rPr>
          </w:pPr>
          <w:r>
            <w:rPr>
              <w:rFonts w:ascii="Verdana" w:hAnsi="Verdana"/>
              <w:sz w:val="18"/>
              <w:szCs w:val="18"/>
            </w:rPr>
            <w:t>GRUNDAR SIG PÅ INFÖRANDELAGEN (616/2021) OCH HYRESFÖRORDNINGEN (272/2022) SOM UTFÄRDADES 7.4.2022</w:t>
          </w:r>
        </w:p>
      </w:tc>
      <w:tc>
        <w:tcPr>
          <w:tcW w:w="850" w:type="dxa"/>
        </w:tcPr>
        <w:p w14:paraId="58DE2EA5" w14:textId="77777777" w:rsidR="003246EA" w:rsidRPr="00BB09EC" w:rsidRDefault="003246EA" w:rsidP="003246EA">
          <w:pPr>
            <w:rPr>
              <w:rFonts w:ascii="Verdana" w:hAnsi="Verdana"/>
              <w:b/>
              <w:noProof/>
              <w:sz w:val="18"/>
              <w:szCs w:val="18"/>
            </w:rPr>
          </w:pPr>
          <w:bookmarkStart w:id="1" w:name="dname"/>
          <w:bookmarkEnd w:id="1"/>
        </w:p>
      </w:tc>
      <w:bookmarkStart w:id="2" w:name="dfieldpages"/>
      <w:bookmarkEnd w:id="2"/>
      <w:tc>
        <w:tcPr>
          <w:tcW w:w="2571" w:type="dxa"/>
        </w:tcPr>
        <w:p w14:paraId="5EB062F4" w14:textId="57AD082C" w:rsidR="003246EA" w:rsidRPr="00270B1C" w:rsidRDefault="003246EA" w:rsidP="003246EA">
          <w:pPr>
            <w:jc w:val="right"/>
            <w:rPr>
              <w:rFonts w:ascii="Verdana" w:hAnsi="Verdana"/>
              <w:noProof/>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Pr>
              <w:rFonts w:ascii="Verdana" w:hAnsi="Verdana"/>
              <w:sz w:val="18"/>
              <w:szCs w:val="18"/>
            </w:rPr>
            <w:t>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NUMPAGES  \* MERGEFORMAT </w:instrText>
          </w:r>
          <w:r>
            <w:rPr>
              <w:rFonts w:ascii="Verdana" w:hAnsi="Verdana"/>
              <w:sz w:val="18"/>
              <w:szCs w:val="18"/>
            </w:rPr>
            <w:fldChar w:fldCharType="separate"/>
          </w:r>
          <w:r>
            <w:rPr>
              <w:rFonts w:ascii="Verdana" w:hAnsi="Verdana"/>
              <w:sz w:val="18"/>
              <w:szCs w:val="18"/>
            </w:rPr>
            <w:t>5</w:t>
          </w:r>
          <w:r>
            <w:rPr>
              <w:rFonts w:ascii="Verdana" w:hAnsi="Verdana"/>
              <w:sz w:val="18"/>
              <w:szCs w:val="18"/>
            </w:rPr>
            <w:fldChar w:fldCharType="end"/>
          </w:r>
          <w:r>
            <w:rPr>
              <w:rFonts w:ascii="Verdana" w:hAnsi="Verdana"/>
              <w:sz w:val="18"/>
              <w:szCs w:val="18"/>
            </w:rPr>
            <w:t>)</w:t>
          </w:r>
        </w:p>
      </w:tc>
      <w:tc>
        <w:tcPr>
          <w:tcW w:w="692" w:type="dxa"/>
        </w:tcPr>
        <w:p w14:paraId="2FD123E0" w14:textId="77777777" w:rsidR="003246EA" w:rsidRPr="00270B1C" w:rsidRDefault="003246EA" w:rsidP="003246EA">
          <w:pPr>
            <w:rPr>
              <w:rFonts w:ascii="Verdana" w:hAnsi="Verdana"/>
              <w:noProof/>
              <w:sz w:val="18"/>
              <w:szCs w:val="18"/>
            </w:rPr>
          </w:pPr>
        </w:p>
      </w:tc>
    </w:tr>
    <w:tr w:rsidR="003246EA" w:rsidRPr="00270B1C" w14:paraId="640732CF" w14:textId="77777777" w:rsidTr="0069449B">
      <w:trPr>
        <w:cantSplit/>
      </w:trPr>
      <w:tc>
        <w:tcPr>
          <w:tcW w:w="6513" w:type="dxa"/>
        </w:tcPr>
        <w:p w14:paraId="6D4430A2" w14:textId="777AA6B6" w:rsidR="003246EA" w:rsidRPr="00886634" w:rsidRDefault="003246EA" w:rsidP="003246EA">
          <w:pPr>
            <w:rPr>
              <w:rFonts w:ascii="Verdana" w:hAnsi="Verdana"/>
              <w:noProof/>
              <w:sz w:val="18"/>
              <w:szCs w:val="18"/>
            </w:rPr>
          </w:pPr>
          <w:bookmarkStart w:id="3" w:name="dudepartment"/>
          <w:bookmarkEnd w:id="3"/>
        </w:p>
      </w:tc>
      <w:tc>
        <w:tcPr>
          <w:tcW w:w="850" w:type="dxa"/>
        </w:tcPr>
        <w:p w14:paraId="6C0AAEF6" w14:textId="77777777" w:rsidR="003246EA" w:rsidRPr="00270B1C" w:rsidRDefault="003246EA" w:rsidP="003246EA">
          <w:pPr>
            <w:rPr>
              <w:rFonts w:ascii="Verdana" w:hAnsi="Verdana"/>
              <w:noProof/>
              <w:sz w:val="18"/>
              <w:szCs w:val="18"/>
            </w:rPr>
          </w:pPr>
          <w:bookmarkStart w:id="4" w:name="dclass"/>
          <w:bookmarkEnd w:id="4"/>
        </w:p>
      </w:tc>
      <w:tc>
        <w:tcPr>
          <w:tcW w:w="2571" w:type="dxa"/>
        </w:tcPr>
        <w:p w14:paraId="70E6F3CC" w14:textId="77777777" w:rsidR="003246EA" w:rsidRPr="00270B1C" w:rsidRDefault="003246EA" w:rsidP="003246EA">
          <w:pPr>
            <w:rPr>
              <w:rFonts w:ascii="Verdana" w:hAnsi="Verdana"/>
              <w:noProof/>
              <w:sz w:val="18"/>
              <w:szCs w:val="18"/>
            </w:rPr>
          </w:pPr>
          <w:bookmarkStart w:id="5" w:name="dencl"/>
          <w:bookmarkEnd w:id="5"/>
        </w:p>
      </w:tc>
      <w:tc>
        <w:tcPr>
          <w:tcW w:w="692" w:type="dxa"/>
        </w:tcPr>
        <w:p w14:paraId="6723D09E" w14:textId="77777777" w:rsidR="003246EA" w:rsidRPr="00270B1C" w:rsidRDefault="003246EA" w:rsidP="003246EA">
          <w:pPr>
            <w:rPr>
              <w:rFonts w:ascii="Verdana" w:hAnsi="Verdana"/>
              <w:noProof/>
              <w:sz w:val="18"/>
              <w:szCs w:val="18"/>
            </w:rPr>
          </w:pPr>
        </w:p>
      </w:tc>
    </w:tr>
    <w:tr w:rsidR="003246EA" w:rsidRPr="00270B1C" w14:paraId="6379BA0E" w14:textId="77777777" w:rsidTr="0069449B">
      <w:trPr>
        <w:cantSplit/>
      </w:trPr>
      <w:tc>
        <w:tcPr>
          <w:tcW w:w="6513" w:type="dxa"/>
        </w:tcPr>
        <w:p w14:paraId="4808F309" w14:textId="77777777" w:rsidR="003246EA" w:rsidRPr="00460B95" w:rsidRDefault="003246EA" w:rsidP="003246EA">
          <w:pPr>
            <w:rPr>
              <w:rFonts w:ascii="Verdana" w:hAnsi="Verdana"/>
              <w:noProof/>
              <w:color w:val="FF0000"/>
              <w:sz w:val="18"/>
              <w:szCs w:val="18"/>
            </w:rPr>
          </w:pPr>
        </w:p>
      </w:tc>
      <w:tc>
        <w:tcPr>
          <w:tcW w:w="850" w:type="dxa"/>
        </w:tcPr>
        <w:p w14:paraId="1A606CC6" w14:textId="77777777" w:rsidR="003246EA" w:rsidRPr="00270B1C" w:rsidRDefault="003246EA" w:rsidP="003246EA">
          <w:pPr>
            <w:rPr>
              <w:rFonts w:ascii="Verdana" w:hAnsi="Verdana"/>
              <w:noProof/>
              <w:sz w:val="18"/>
              <w:szCs w:val="18"/>
            </w:rPr>
          </w:pPr>
        </w:p>
      </w:tc>
      <w:tc>
        <w:tcPr>
          <w:tcW w:w="2571" w:type="dxa"/>
        </w:tcPr>
        <w:p w14:paraId="0039ACDE" w14:textId="77777777" w:rsidR="003246EA" w:rsidRPr="00270B1C" w:rsidRDefault="003246EA" w:rsidP="003246EA">
          <w:pPr>
            <w:rPr>
              <w:rFonts w:ascii="Verdana" w:hAnsi="Verdana"/>
              <w:noProof/>
              <w:sz w:val="18"/>
              <w:szCs w:val="18"/>
            </w:rPr>
          </w:pPr>
        </w:p>
      </w:tc>
      <w:tc>
        <w:tcPr>
          <w:tcW w:w="692" w:type="dxa"/>
        </w:tcPr>
        <w:p w14:paraId="3FA97852" w14:textId="77777777" w:rsidR="003246EA" w:rsidRPr="00270B1C" w:rsidRDefault="003246EA" w:rsidP="003246EA">
          <w:pPr>
            <w:rPr>
              <w:rFonts w:ascii="Verdana" w:hAnsi="Verdana"/>
              <w:noProof/>
              <w:sz w:val="18"/>
              <w:szCs w:val="18"/>
            </w:rPr>
          </w:pPr>
        </w:p>
      </w:tc>
    </w:tr>
  </w:tbl>
  <w:p w14:paraId="0335213E" w14:textId="77777777" w:rsidR="003A1E04" w:rsidRDefault="003A1E04" w:rsidP="00920658">
    <w:pPr>
      <w:framePr w:hSpace="141" w:wrap="around" w:vAnchor="page" w:hAnchor="page" w:x="1140" w:y="324"/>
      <w:rPr>
        <w:noProof/>
      </w:rPr>
    </w:pPr>
    <w:bookmarkStart w:id="6" w:name="duser"/>
    <w:bookmarkEnd w:id="6"/>
  </w:p>
  <w:p w14:paraId="28490C89" w14:textId="77777777" w:rsidR="003A1E04" w:rsidRDefault="003A1E04" w:rsidP="00920658">
    <w:pPr>
      <w:framePr w:hSpace="141" w:wrap="around" w:vAnchor="page" w:hAnchor="page" w:x="6804" w:y="664"/>
      <w:rPr>
        <w:noProof/>
      </w:rPr>
    </w:pPr>
  </w:p>
  <w:p w14:paraId="1572A26A" w14:textId="0377D6DD" w:rsidR="003A1E04" w:rsidRPr="006A4501" w:rsidRDefault="003A1E04" w:rsidP="00B958E6">
    <w:pPr>
      <w:pStyle w:val="Yltunniste"/>
      <w:tabs>
        <w:tab w:val="clear" w:pos="4819"/>
        <w:tab w:val="clear" w:pos="9638"/>
      </w:tabs>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3574B0F"/>
    <w:multiLevelType w:val="singleLevel"/>
    <w:tmpl w:val="379CA330"/>
    <w:lvl w:ilvl="0">
      <w:start w:val="1"/>
      <w:numFmt w:val="decimal"/>
      <w:pStyle w:val="Numeroitu"/>
      <w:lvlText w:val="%1"/>
      <w:lvlJc w:val="left"/>
      <w:pPr>
        <w:tabs>
          <w:tab w:val="num" w:pos="357"/>
        </w:tabs>
        <w:ind w:left="357" w:hanging="357"/>
      </w:pPr>
    </w:lvl>
  </w:abstractNum>
  <w:abstractNum w:abstractNumId="11" w15:restartNumberingAfterBreak="0">
    <w:nsid w:val="04A721B1"/>
    <w:multiLevelType w:val="singleLevel"/>
    <w:tmpl w:val="E74271F4"/>
    <w:lvl w:ilvl="0">
      <w:start w:val="1"/>
      <w:numFmt w:val="bullet"/>
      <w:pStyle w:val="Viiva2"/>
      <w:lvlText w:val="-"/>
      <w:lvlJc w:val="left"/>
      <w:pPr>
        <w:tabs>
          <w:tab w:val="num" w:pos="2965"/>
        </w:tabs>
        <w:ind w:left="2965" w:hanging="357"/>
      </w:pPr>
      <w:rPr>
        <w:rFonts w:ascii="Arial" w:hAnsi="Arial" w:cs="Arial" w:hint="default"/>
      </w:rPr>
    </w:lvl>
  </w:abstractNum>
  <w:abstractNum w:abstractNumId="12" w15:restartNumberingAfterBreak="0">
    <w:nsid w:val="04B538F5"/>
    <w:multiLevelType w:val="singleLevel"/>
    <w:tmpl w:val="56709C06"/>
    <w:lvl w:ilvl="0">
      <w:start w:val="1"/>
      <w:numFmt w:val="lowerLetter"/>
      <w:pStyle w:val="Abc"/>
      <w:lvlText w:val="%1)"/>
      <w:lvlJc w:val="left"/>
      <w:pPr>
        <w:tabs>
          <w:tab w:val="num" w:pos="357"/>
        </w:tabs>
        <w:ind w:left="357" w:hanging="357"/>
      </w:pPr>
    </w:lvl>
  </w:abstractNum>
  <w:abstractNum w:abstractNumId="13" w15:restartNumberingAfterBreak="0">
    <w:nsid w:val="17B70644"/>
    <w:multiLevelType w:val="multilevel"/>
    <w:tmpl w:val="6756AD10"/>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4"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6B1339"/>
    <w:multiLevelType w:val="singleLevel"/>
    <w:tmpl w:val="43881EE6"/>
    <w:lvl w:ilvl="0">
      <w:start w:val="1"/>
      <w:numFmt w:val="lowerLetter"/>
      <w:lvlRestart w:val="0"/>
      <w:pStyle w:val="Abc2"/>
      <w:lvlText w:val="%1)"/>
      <w:lvlJc w:val="left"/>
      <w:pPr>
        <w:tabs>
          <w:tab w:val="num" w:pos="2965"/>
        </w:tabs>
        <w:ind w:left="2965" w:hanging="357"/>
      </w:pPr>
    </w:lvl>
  </w:abstractNum>
  <w:abstractNum w:abstractNumId="16" w15:restartNumberingAfterBreak="0">
    <w:nsid w:val="3C426800"/>
    <w:multiLevelType w:val="multilevel"/>
    <w:tmpl w:val="1ED4185A"/>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17" w15:restartNumberingAfterBreak="0">
    <w:nsid w:val="44F80FC4"/>
    <w:multiLevelType w:val="singleLevel"/>
    <w:tmpl w:val="034CB39A"/>
    <w:lvl w:ilvl="0">
      <w:start w:val="1"/>
      <w:numFmt w:val="decimal"/>
      <w:lvlRestart w:val="0"/>
      <w:pStyle w:val="Numeroitu1"/>
      <w:lvlText w:val="%1"/>
      <w:lvlJc w:val="left"/>
      <w:pPr>
        <w:tabs>
          <w:tab w:val="num" w:pos="1661"/>
        </w:tabs>
        <w:ind w:left="1661" w:hanging="357"/>
      </w:pPr>
    </w:lvl>
  </w:abstractNum>
  <w:abstractNum w:abstractNumId="18"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A3913A4"/>
    <w:multiLevelType w:val="singleLevel"/>
    <w:tmpl w:val="04F694B6"/>
    <w:lvl w:ilvl="0">
      <w:start w:val="1"/>
      <w:numFmt w:val="lowerLetter"/>
      <w:lvlRestart w:val="0"/>
      <w:pStyle w:val="Abc1"/>
      <w:lvlText w:val="%1)"/>
      <w:lvlJc w:val="left"/>
      <w:pPr>
        <w:tabs>
          <w:tab w:val="num" w:pos="1661"/>
        </w:tabs>
        <w:ind w:left="1661" w:hanging="357"/>
      </w:pPr>
    </w:lvl>
  </w:abstractNum>
  <w:abstractNum w:abstractNumId="20" w15:restartNumberingAfterBreak="0">
    <w:nsid w:val="5F1A3AB6"/>
    <w:multiLevelType w:val="singleLevel"/>
    <w:tmpl w:val="FDAEAD3E"/>
    <w:lvl w:ilvl="0">
      <w:start w:val="1"/>
      <w:numFmt w:val="bullet"/>
      <w:pStyle w:val="Viiva"/>
      <w:lvlText w:val="-"/>
      <w:lvlJc w:val="left"/>
      <w:pPr>
        <w:tabs>
          <w:tab w:val="num" w:pos="357"/>
        </w:tabs>
        <w:ind w:left="357" w:hanging="357"/>
      </w:pPr>
      <w:rPr>
        <w:rFonts w:ascii="Arial" w:hAnsi="Arial" w:cs="Arial" w:hint="default"/>
      </w:rPr>
    </w:lvl>
  </w:abstractNum>
  <w:abstractNum w:abstractNumId="21" w15:restartNumberingAfterBreak="0">
    <w:nsid w:val="64626030"/>
    <w:multiLevelType w:val="singleLevel"/>
    <w:tmpl w:val="A7969444"/>
    <w:lvl w:ilvl="0">
      <w:start w:val="1"/>
      <w:numFmt w:val="decimal"/>
      <w:lvlRestart w:val="0"/>
      <w:pStyle w:val="Numeroitu2"/>
      <w:lvlText w:val="%1"/>
      <w:lvlJc w:val="left"/>
      <w:pPr>
        <w:tabs>
          <w:tab w:val="num" w:pos="2965"/>
        </w:tabs>
        <w:ind w:left="2965" w:hanging="357"/>
      </w:pPr>
    </w:lvl>
  </w:abstractNum>
  <w:abstractNum w:abstractNumId="22" w15:restartNumberingAfterBreak="0">
    <w:nsid w:val="69676AFF"/>
    <w:multiLevelType w:val="hybridMultilevel"/>
    <w:tmpl w:val="32762BF6"/>
    <w:lvl w:ilvl="0" w:tplc="BDBED46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E2D0933"/>
    <w:multiLevelType w:val="singleLevel"/>
    <w:tmpl w:val="ECDA094A"/>
    <w:lvl w:ilvl="0">
      <w:start w:val="1"/>
      <w:numFmt w:val="bullet"/>
      <w:pStyle w:val="Viiva1"/>
      <w:lvlText w:val="-"/>
      <w:lvlJc w:val="left"/>
      <w:pPr>
        <w:tabs>
          <w:tab w:val="num" w:pos="1661"/>
        </w:tabs>
        <w:ind w:left="1661" w:hanging="357"/>
      </w:pPr>
      <w:rPr>
        <w:rFonts w:ascii="Arial" w:hAnsi="Arial" w:cs="Arial" w:hint="default"/>
      </w:rPr>
    </w:lvl>
  </w:abstractNum>
  <w:abstractNum w:abstractNumId="24"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40664132">
    <w:abstractNumId w:val="14"/>
  </w:num>
  <w:num w:numId="2" w16cid:durableId="289897732">
    <w:abstractNumId w:val="24"/>
  </w:num>
  <w:num w:numId="3" w16cid:durableId="1965844689">
    <w:abstractNumId w:val="18"/>
  </w:num>
  <w:num w:numId="4" w16cid:durableId="1660306749">
    <w:abstractNumId w:val="9"/>
  </w:num>
  <w:num w:numId="5" w16cid:durableId="114760825">
    <w:abstractNumId w:val="7"/>
  </w:num>
  <w:num w:numId="6" w16cid:durableId="1202790680">
    <w:abstractNumId w:val="6"/>
  </w:num>
  <w:num w:numId="7" w16cid:durableId="1481917583">
    <w:abstractNumId w:val="5"/>
  </w:num>
  <w:num w:numId="8" w16cid:durableId="558514032">
    <w:abstractNumId w:val="4"/>
  </w:num>
  <w:num w:numId="9" w16cid:durableId="859901677">
    <w:abstractNumId w:val="8"/>
  </w:num>
  <w:num w:numId="10" w16cid:durableId="1188836386">
    <w:abstractNumId w:val="3"/>
  </w:num>
  <w:num w:numId="11" w16cid:durableId="1600990976">
    <w:abstractNumId w:val="2"/>
  </w:num>
  <w:num w:numId="12" w16cid:durableId="453787475">
    <w:abstractNumId w:val="1"/>
  </w:num>
  <w:num w:numId="13" w16cid:durableId="1999652029">
    <w:abstractNumId w:val="0"/>
  </w:num>
  <w:num w:numId="14" w16cid:durableId="1096092880">
    <w:abstractNumId w:val="12"/>
  </w:num>
  <w:num w:numId="15" w16cid:durableId="708795559">
    <w:abstractNumId w:val="19"/>
  </w:num>
  <w:num w:numId="16" w16cid:durableId="1074935095">
    <w:abstractNumId w:val="15"/>
  </w:num>
  <w:num w:numId="17" w16cid:durableId="1495758176">
    <w:abstractNumId w:val="10"/>
  </w:num>
  <w:num w:numId="18" w16cid:durableId="986202568">
    <w:abstractNumId w:val="17"/>
  </w:num>
  <w:num w:numId="19" w16cid:durableId="1304965650">
    <w:abstractNumId w:val="21"/>
  </w:num>
  <w:num w:numId="20" w16cid:durableId="1237860779">
    <w:abstractNumId w:val="20"/>
  </w:num>
  <w:num w:numId="21" w16cid:durableId="663320277">
    <w:abstractNumId w:val="23"/>
  </w:num>
  <w:num w:numId="22" w16cid:durableId="454057049">
    <w:abstractNumId w:val="11"/>
  </w:num>
  <w:num w:numId="23" w16cid:durableId="180822154">
    <w:abstractNumId w:val="16"/>
  </w:num>
  <w:num w:numId="24" w16cid:durableId="8993449">
    <w:abstractNumId w:val="16"/>
  </w:num>
  <w:num w:numId="25" w16cid:durableId="10301679">
    <w:abstractNumId w:val="16"/>
  </w:num>
  <w:num w:numId="26" w16cid:durableId="666592324">
    <w:abstractNumId w:val="16"/>
  </w:num>
  <w:num w:numId="27" w16cid:durableId="791752479">
    <w:abstractNumId w:val="16"/>
  </w:num>
  <w:num w:numId="28" w16cid:durableId="117530116">
    <w:abstractNumId w:val="16"/>
  </w:num>
  <w:num w:numId="29" w16cid:durableId="1848015179">
    <w:abstractNumId w:val="16"/>
  </w:num>
  <w:num w:numId="30" w16cid:durableId="1958100947">
    <w:abstractNumId w:val="16"/>
  </w:num>
  <w:num w:numId="31" w16cid:durableId="1009451424">
    <w:abstractNumId w:val="16"/>
  </w:num>
  <w:num w:numId="32" w16cid:durableId="1739012606">
    <w:abstractNumId w:val="16"/>
  </w:num>
  <w:num w:numId="33" w16cid:durableId="1019311074">
    <w:abstractNumId w:val="16"/>
  </w:num>
  <w:num w:numId="34" w16cid:durableId="1027414211">
    <w:abstractNumId w:val="22"/>
  </w:num>
  <w:num w:numId="35" w16cid:durableId="1895000977">
    <w:abstractNumId w:val="16"/>
  </w:num>
  <w:num w:numId="36" w16cid:durableId="1897085156">
    <w:abstractNumId w:val="16"/>
  </w:num>
  <w:num w:numId="37" w16cid:durableId="1270746539">
    <w:abstractNumId w:val="16"/>
  </w:num>
  <w:num w:numId="38" w16cid:durableId="399714830">
    <w:abstractNumId w:val="16"/>
  </w:num>
  <w:num w:numId="39" w16cid:durableId="179007405">
    <w:abstractNumId w:val="13"/>
  </w:num>
  <w:num w:numId="40" w16cid:durableId="937298097">
    <w:abstractNumId w:val="16"/>
  </w:num>
  <w:num w:numId="41" w16cid:durableId="1817532992">
    <w:abstractNumId w:val="16"/>
  </w:num>
  <w:num w:numId="42" w16cid:durableId="1637834086">
    <w:abstractNumId w:val="16"/>
  </w:num>
  <w:num w:numId="43" w16cid:durableId="164327019">
    <w:abstractNumId w:val="16"/>
  </w:num>
  <w:num w:numId="44" w16cid:durableId="1938295897">
    <w:abstractNumId w:val="16"/>
  </w:num>
  <w:num w:numId="45" w16cid:durableId="860171215">
    <w:abstractNumId w:val="16"/>
  </w:num>
  <w:num w:numId="46" w16cid:durableId="1256665525">
    <w:abstractNumId w:val="16"/>
  </w:num>
  <w:num w:numId="47" w16cid:durableId="72634077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user" w:val="1"/>
    <w:docVar w:name="dvAutotext" w:val="DefaultMemo"/>
    <w:docVar w:name="dvAutotextTemplate" w:val="kct_default.dotx"/>
    <w:docVar w:name="dvBookmarksAround" w:val="False"/>
    <w:docVar w:name="dvCompany" w:val="SENA"/>
    <w:docVar w:name="dvContentFile" w:val="dd_default.xml"/>
    <w:docVar w:name="dvcurrentlogo" w:val="SENA_fi"/>
    <w:docVar w:name="dvcurrentlogopath" w:val="klo_logo.dotx"/>
    <w:docVar w:name="dvcurrentPatternLogo" w:val="SENA_default_reuna"/>
    <w:docVar w:name="dvDefinition" w:val="52 (dd_default.xml)"/>
    <w:docVar w:name="dvDefinitionID" w:val="52"/>
    <w:docVar w:name="dvDefinitionVersion" w:val="1.0 / 5.10.2011"/>
    <w:docVar w:name="dvDirect" w:val="0"/>
    <w:docVar w:name="dvDocumentType" w:val="GENERAL"/>
    <w:docVar w:name="dvduname" w:val="Sini Kössi"/>
    <w:docVar w:name="dvGlobalVerID" w:val="335.99.05.009"/>
    <w:docVar w:name="dvLanguage" w:val="1035"/>
    <w:docVar w:name="dvLuokittelu" w:val="1"/>
    <w:docVar w:name="dvLuokitteluValue" w:val="0"/>
    <w:docVar w:name="dvNumbering" w:val="0"/>
    <w:docVar w:name="dvTemplate" w:val="klt_general.dotx"/>
    <w:docVar w:name="dvTieturiVerID" w:val="335.26.05.001"/>
    <w:docVar w:name="dvUsed" w:val="1"/>
    <w:docVar w:name="dvuser" w:val="1"/>
  </w:docVars>
  <w:rsids>
    <w:rsidRoot w:val="00DB2B29"/>
    <w:rsid w:val="00000DF1"/>
    <w:rsid w:val="00001F62"/>
    <w:rsid w:val="00002663"/>
    <w:rsid w:val="00002B4D"/>
    <w:rsid w:val="000030D4"/>
    <w:rsid w:val="00003C77"/>
    <w:rsid w:val="000048F6"/>
    <w:rsid w:val="00004ADE"/>
    <w:rsid w:val="0000589A"/>
    <w:rsid w:val="0000679F"/>
    <w:rsid w:val="00006B80"/>
    <w:rsid w:val="00006E4E"/>
    <w:rsid w:val="00007AE7"/>
    <w:rsid w:val="000101F2"/>
    <w:rsid w:val="00011A7D"/>
    <w:rsid w:val="0001219E"/>
    <w:rsid w:val="00012621"/>
    <w:rsid w:val="000128A2"/>
    <w:rsid w:val="00013EA0"/>
    <w:rsid w:val="000142F0"/>
    <w:rsid w:val="00014E9B"/>
    <w:rsid w:val="00021CCB"/>
    <w:rsid w:val="00021EF0"/>
    <w:rsid w:val="000222EA"/>
    <w:rsid w:val="00022FB9"/>
    <w:rsid w:val="0002379F"/>
    <w:rsid w:val="000238A7"/>
    <w:rsid w:val="00023B6B"/>
    <w:rsid w:val="000243F9"/>
    <w:rsid w:val="000264E9"/>
    <w:rsid w:val="00026D8D"/>
    <w:rsid w:val="000270A0"/>
    <w:rsid w:val="00027B8A"/>
    <w:rsid w:val="000301F3"/>
    <w:rsid w:val="00030576"/>
    <w:rsid w:val="00030BB4"/>
    <w:rsid w:val="000321D9"/>
    <w:rsid w:val="00032B9C"/>
    <w:rsid w:val="00032CC7"/>
    <w:rsid w:val="00033513"/>
    <w:rsid w:val="000342D9"/>
    <w:rsid w:val="000344FA"/>
    <w:rsid w:val="00035082"/>
    <w:rsid w:val="00036222"/>
    <w:rsid w:val="00036358"/>
    <w:rsid w:val="00036457"/>
    <w:rsid w:val="00036464"/>
    <w:rsid w:val="0003657B"/>
    <w:rsid w:val="00037021"/>
    <w:rsid w:val="00037A2D"/>
    <w:rsid w:val="00040A69"/>
    <w:rsid w:val="00040E0C"/>
    <w:rsid w:val="0004450A"/>
    <w:rsid w:val="00044637"/>
    <w:rsid w:val="00045632"/>
    <w:rsid w:val="00045BA7"/>
    <w:rsid w:val="0004633E"/>
    <w:rsid w:val="000468C7"/>
    <w:rsid w:val="000473B3"/>
    <w:rsid w:val="00050A4A"/>
    <w:rsid w:val="0005110D"/>
    <w:rsid w:val="0005163C"/>
    <w:rsid w:val="00052EFB"/>
    <w:rsid w:val="00053057"/>
    <w:rsid w:val="000536FB"/>
    <w:rsid w:val="00053B3B"/>
    <w:rsid w:val="0005444D"/>
    <w:rsid w:val="00054F0E"/>
    <w:rsid w:val="00055DEA"/>
    <w:rsid w:val="00055E7B"/>
    <w:rsid w:val="00055FF6"/>
    <w:rsid w:val="00057064"/>
    <w:rsid w:val="00057943"/>
    <w:rsid w:val="00061811"/>
    <w:rsid w:val="00061B77"/>
    <w:rsid w:val="00061FD8"/>
    <w:rsid w:val="00062231"/>
    <w:rsid w:val="000651BC"/>
    <w:rsid w:val="00065FB6"/>
    <w:rsid w:val="000667BB"/>
    <w:rsid w:val="000668BD"/>
    <w:rsid w:val="0006757A"/>
    <w:rsid w:val="0006770A"/>
    <w:rsid w:val="00067FF9"/>
    <w:rsid w:val="00070929"/>
    <w:rsid w:val="00072950"/>
    <w:rsid w:val="00072F61"/>
    <w:rsid w:val="0007307C"/>
    <w:rsid w:val="000737A2"/>
    <w:rsid w:val="000749B3"/>
    <w:rsid w:val="00075098"/>
    <w:rsid w:val="000753C3"/>
    <w:rsid w:val="00077501"/>
    <w:rsid w:val="00077F6E"/>
    <w:rsid w:val="00080FD9"/>
    <w:rsid w:val="00083734"/>
    <w:rsid w:val="00083B01"/>
    <w:rsid w:val="00083ECD"/>
    <w:rsid w:val="00084F1A"/>
    <w:rsid w:val="00087C83"/>
    <w:rsid w:val="000905C4"/>
    <w:rsid w:val="0009064C"/>
    <w:rsid w:val="000914F4"/>
    <w:rsid w:val="00091B0E"/>
    <w:rsid w:val="00092E1F"/>
    <w:rsid w:val="00094314"/>
    <w:rsid w:val="00094503"/>
    <w:rsid w:val="000947C9"/>
    <w:rsid w:val="00094F72"/>
    <w:rsid w:val="00096A52"/>
    <w:rsid w:val="00096AB0"/>
    <w:rsid w:val="000A0D91"/>
    <w:rsid w:val="000A20F0"/>
    <w:rsid w:val="000A2213"/>
    <w:rsid w:val="000A2B82"/>
    <w:rsid w:val="000A2E04"/>
    <w:rsid w:val="000A3675"/>
    <w:rsid w:val="000A4764"/>
    <w:rsid w:val="000A4C53"/>
    <w:rsid w:val="000A6579"/>
    <w:rsid w:val="000A694B"/>
    <w:rsid w:val="000B2111"/>
    <w:rsid w:val="000B2DF8"/>
    <w:rsid w:val="000B3558"/>
    <w:rsid w:val="000B3F5A"/>
    <w:rsid w:val="000B501E"/>
    <w:rsid w:val="000B51B5"/>
    <w:rsid w:val="000B5EF8"/>
    <w:rsid w:val="000B5FB4"/>
    <w:rsid w:val="000B69D9"/>
    <w:rsid w:val="000B6B60"/>
    <w:rsid w:val="000B7F8F"/>
    <w:rsid w:val="000C1292"/>
    <w:rsid w:val="000C137D"/>
    <w:rsid w:val="000C18B9"/>
    <w:rsid w:val="000C1C9B"/>
    <w:rsid w:val="000C232E"/>
    <w:rsid w:val="000C3080"/>
    <w:rsid w:val="000C3F12"/>
    <w:rsid w:val="000C4105"/>
    <w:rsid w:val="000C47AD"/>
    <w:rsid w:val="000C683B"/>
    <w:rsid w:val="000C7513"/>
    <w:rsid w:val="000D0B54"/>
    <w:rsid w:val="000D197D"/>
    <w:rsid w:val="000D2039"/>
    <w:rsid w:val="000D2C3D"/>
    <w:rsid w:val="000D3190"/>
    <w:rsid w:val="000D3C60"/>
    <w:rsid w:val="000D5BD6"/>
    <w:rsid w:val="000D6547"/>
    <w:rsid w:val="000D65E9"/>
    <w:rsid w:val="000E0072"/>
    <w:rsid w:val="000E23C8"/>
    <w:rsid w:val="000E3B93"/>
    <w:rsid w:val="000E3F3B"/>
    <w:rsid w:val="000E3F6F"/>
    <w:rsid w:val="000E3F7B"/>
    <w:rsid w:val="000E4468"/>
    <w:rsid w:val="000E567C"/>
    <w:rsid w:val="000E5871"/>
    <w:rsid w:val="000E5AF0"/>
    <w:rsid w:val="000E62E5"/>
    <w:rsid w:val="000E637C"/>
    <w:rsid w:val="000E6A31"/>
    <w:rsid w:val="000E6EA2"/>
    <w:rsid w:val="000E7026"/>
    <w:rsid w:val="000E75F4"/>
    <w:rsid w:val="000E7976"/>
    <w:rsid w:val="000E7CC0"/>
    <w:rsid w:val="000F0B3E"/>
    <w:rsid w:val="000F188F"/>
    <w:rsid w:val="000F1ED2"/>
    <w:rsid w:val="000F2704"/>
    <w:rsid w:val="000F5674"/>
    <w:rsid w:val="000F58DF"/>
    <w:rsid w:val="000F5B19"/>
    <w:rsid w:val="000F643C"/>
    <w:rsid w:val="000F7524"/>
    <w:rsid w:val="000F7B1F"/>
    <w:rsid w:val="000F7CD8"/>
    <w:rsid w:val="00100319"/>
    <w:rsid w:val="001016AD"/>
    <w:rsid w:val="00101BC0"/>
    <w:rsid w:val="0010267F"/>
    <w:rsid w:val="00103917"/>
    <w:rsid w:val="00103AA2"/>
    <w:rsid w:val="001044B7"/>
    <w:rsid w:val="00104EA1"/>
    <w:rsid w:val="001052A2"/>
    <w:rsid w:val="001057F9"/>
    <w:rsid w:val="00105B98"/>
    <w:rsid w:val="0011058B"/>
    <w:rsid w:val="0011090C"/>
    <w:rsid w:val="00110F74"/>
    <w:rsid w:val="00110FA3"/>
    <w:rsid w:val="00112457"/>
    <w:rsid w:val="00112B47"/>
    <w:rsid w:val="00112CB1"/>
    <w:rsid w:val="001131FC"/>
    <w:rsid w:val="00113FA4"/>
    <w:rsid w:val="001149E8"/>
    <w:rsid w:val="00115D55"/>
    <w:rsid w:val="001163EF"/>
    <w:rsid w:val="00116D21"/>
    <w:rsid w:val="00116EAB"/>
    <w:rsid w:val="0011784E"/>
    <w:rsid w:val="00117DEF"/>
    <w:rsid w:val="001201C3"/>
    <w:rsid w:val="00121BD5"/>
    <w:rsid w:val="00121F86"/>
    <w:rsid w:val="001221AA"/>
    <w:rsid w:val="00122640"/>
    <w:rsid w:val="00122CB9"/>
    <w:rsid w:val="00122E4C"/>
    <w:rsid w:val="00122E5F"/>
    <w:rsid w:val="001236EA"/>
    <w:rsid w:val="00124127"/>
    <w:rsid w:val="00126CC0"/>
    <w:rsid w:val="00126CC6"/>
    <w:rsid w:val="00126FD2"/>
    <w:rsid w:val="00127067"/>
    <w:rsid w:val="00127D46"/>
    <w:rsid w:val="00127D75"/>
    <w:rsid w:val="00130178"/>
    <w:rsid w:val="001305C8"/>
    <w:rsid w:val="00130B87"/>
    <w:rsid w:val="00132332"/>
    <w:rsid w:val="001324C0"/>
    <w:rsid w:val="001329A7"/>
    <w:rsid w:val="00133517"/>
    <w:rsid w:val="001345F3"/>
    <w:rsid w:val="00135487"/>
    <w:rsid w:val="001358D4"/>
    <w:rsid w:val="00135A2E"/>
    <w:rsid w:val="00135FD1"/>
    <w:rsid w:val="001361BB"/>
    <w:rsid w:val="0013758F"/>
    <w:rsid w:val="00137AB2"/>
    <w:rsid w:val="00140183"/>
    <w:rsid w:val="001401B3"/>
    <w:rsid w:val="0014030D"/>
    <w:rsid w:val="00140F1D"/>
    <w:rsid w:val="0014140B"/>
    <w:rsid w:val="0014237A"/>
    <w:rsid w:val="0014259D"/>
    <w:rsid w:val="00142B75"/>
    <w:rsid w:val="00142E90"/>
    <w:rsid w:val="001437DA"/>
    <w:rsid w:val="001443EA"/>
    <w:rsid w:val="00144DBA"/>
    <w:rsid w:val="0014519D"/>
    <w:rsid w:val="001452A1"/>
    <w:rsid w:val="0014572A"/>
    <w:rsid w:val="00145774"/>
    <w:rsid w:val="00146B6D"/>
    <w:rsid w:val="00147841"/>
    <w:rsid w:val="00147F64"/>
    <w:rsid w:val="00150742"/>
    <w:rsid w:val="00150898"/>
    <w:rsid w:val="00150E28"/>
    <w:rsid w:val="00151075"/>
    <w:rsid w:val="00151523"/>
    <w:rsid w:val="00152A07"/>
    <w:rsid w:val="00152BC5"/>
    <w:rsid w:val="00152DDA"/>
    <w:rsid w:val="0015329C"/>
    <w:rsid w:val="001533F8"/>
    <w:rsid w:val="0015648E"/>
    <w:rsid w:val="001579F5"/>
    <w:rsid w:val="001608E0"/>
    <w:rsid w:val="00160E52"/>
    <w:rsid w:val="0016102B"/>
    <w:rsid w:val="001615C5"/>
    <w:rsid w:val="00161830"/>
    <w:rsid w:val="00162C81"/>
    <w:rsid w:val="001648B0"/>
    <w:rsid w:val="00164A1F"/>
    <w:rsid w:val="001705EB"/>
    <w:rsid w:val="001706CB"/>
    <w:rsid w:val="00170876"/>
    <w:rsid w:val="00171775"/>
    <w:rsid w:val="00171821"/>
    <w:rsid w:val="0017190D"/>
    <w:rsid w:val="001719E3"/>
    <w:rsid w:val="001724F2"/>
    <w:rsid w:val="00172624"/>
    <w:rsid w:val="00173B10"/>
    <w:rsid w:val="00173CED"/>
    <w:rsid w:val="00173DAC"/>
    <w:rsid w:val="00174C06"/>
    <w:rsid w:val="00174F2C"/>
    <w:rsid w:val="00175020"/>
    <w:rsid w:val="00175219"/>
    <w:rsid w:val="00176AD5"/>
    <w:rsid w:val="00176F76"/>
    <w:rsid w:val="00180063"/>
    <w:rsid w:val="0018262C"/>
    <w:rsid w:val="00182893"/>
    <w:rsid w:val="0018339C"/>
    <w:rsid w:val="00183E14"/>
    <w:rsid w:val="001848A3"/>
    <w:rsid w:val="0018609D"/>
    <w:rsid w:val="001862C8"/>
    <w:rsid w:val="00187124"/>
    <w:rsid w:val="00190DE0"/>
    <w:rsid w:val="001924B5"/>
    <w:rsid w:val="00193BBC"/>
    <w:rsid w:val="0019473D"/>
    <w:rsid w:val="0019571E"/>
    <w:rsid w:val="001969B3"/>
    <w:rsid w:val="0019741B"/>
    <w:rsid w:val="001A0474"/>
    <w:rsid w:val="001A049B"/>
    <w:rsid w:val="001A0B36"/>
    <w:rsid w:val="001A1605"/>
    <w:rsid w:val="001A253B"/>
    <w:rsid w:val="001A277A"/>
    <w:rsid w:val="001A2825"/>
    <w:rsid w:val="001A297B"/>
    <w:rsid w:val="001A31D0"/>
    <w:rsid w:val="001A595D"/>
    <w:rsid w:val="001A5B1A"/>
    <w:rsid w:val="001A5D21"/>
    <w:rsid w:val="001A5F31"/>
    <w:rsid w:val="001A6353"/>
    <w:rsid w:val="001A70D1"/>
    <w:rsid w:val="001A7698"/>
    <w:rsid w:val="001A77E3"/>
    <w:rsid w:val="001A7928"/>
    <w:rsid w:val="001B05BF"/>
    <w:rsid w:val="001B096E"/>
    <w:rsid w:val="001B12D8"/>
    <w:rsid w:val="001B1608"/>
    <w:rsid w:val="001B22D4"/>
    <w:rsid w:val="001B36D6"/>
    <w:rsid w:val="001B37B5"/>
    <w:rsid w:val="001B4515"/>
    <w:rsid w:val="001B4C70"/>
    <w:rsid w:val="001B4D7B"/>
    <w:rsid w:val="001B51C7"/>
    <w:rsid w:val="001B58E9"/>
    <w:rsid w:val="001B5968"/>
    <w:rsid w:val="001B6B56"/>
    <w:rsid w:val="001B6B77"/>
    <w:rsid w:val="001B7176"/>
    <w:rsid w:val="001B7387"/>
    <w:rsid w:val="001B7664"/>
    <w:rsid w:val="001B76DC"/>
    <w:rsid w:val="001B7A56"/>
    <w:rsid w:val="001C0065"/>
    <w:rsid w:val="001C0470"/>
    <w:rsid w:val="001C064B"/>
    <w:rsid w:val="001C1390"/>
    <w:rsid w:val="001C1FA3"/>
    <w:rsid w:val="001C28E5"/>
    <w:rsid w:val="001C3898"/>
    <w:rsid w:val="001C3E8B"/>
    <w:rsid w:val="001C4DF1"/>
    <w:rsid w:val="001C5347"/>
    <w:rsid w:val="001C5F2D"/>
    <w:rsid w:val="001C692A"/>
    <w:rsid w:val="001C6BD8"/>
    <w:rsid w:val="001C792A"/>
    <w:rsid w:val="001D0429"/>
    <w:rsid w:val="001D0480"/>
    <w:rsid w:val="001D056E"/>
    <w:rsid w:val="001D0875"/>
    <w:rsid w:val="001D2512"/>
    <w:rsid w:val="001D284C"/>
    <w:rsid w:val="001D2F89"/>
    <w:rsid w:val="001D3008"/>
    <w:rsid w:val="001D3A17"/>
    <w:rsid w:val="001D546F"/>
    <w:rsid w:val="001D5EFF"/>
    <w:rsid w:val="001D6073"/>
    <w:rsid w:val="001D61CA"/>
    <w:rsid w:val="001D6D65"/>
    <w:rsid w:val="001D7E28"/>
    <w:rsid w:val="001D7F84"/>
    <w:rsid w:val="001E0021"/>
    <w:rsid w:val="001E33EE"/>
    <w:rsid w:val="001E37E6"/>
    <w:rsid w:val="001E38C1"/>
    <w:rsid w:val="001E4039"/>
    <w:rsid w:val="001E4818"/>
    <w:rsid w:val="001E4FF3"/>
    <w:rsid w:val="001E5173"/>
    <w:rsid w:val="001E5EB7"/>
    <w:rsid w:val="001E63F5"/>
    <w:rsid w:val="001E6E0C"/>
    <w:rsid w:val="001E6FD0"/>
    <w:rsid w:val="001E75EE"/>
    <w:rsid w:val="001F064A"/>
    <w:rsid w:val="001F17B3"/>
    <w:rsid w:val="001F192B"/>
    <w:rsid w:val="001F22D3"/>
    <w:rsid w:val="001F3D7D"/>
    <w:rsid w:val="001F45D3"/>
    <w:rsid w:val="001F7EAF"/>
    <w:rsid w:val="00200353"/>
    <w:rsid w:val="0020052C"/>
    <w:rsid w:val="002017EE"/>
    <w:rsid w:val="00203401"/>
    <w:rsid w:val="0020347D"/>
    <w:rsid w:val="00203F02"/>
    <w:rsid w:val="00203F25"/>
    <w:rsid w:val="002047B5"/>
    <w:rsid w:val="002047BA"/>
    <w:rsid w:val="00205486"/>
    <w:rsid w:val="00205C04"/>
    <w:rsid w:val="00206A55"/>
    <w:rsid w:val="002071B0"/>
    <w:rsid w:val="0020739D"/>
    <w:rsid w:val="002112E4"/>
    <w:rsid w:val="00213EAC"/>
    <w:rsid w:val="0021548D"/>
    <w:rsid w:val="00215FE6"/>
    <w:rsid w:val="00216EBC"/>
    <w:rsid w:val="00220042"/>
    <w:rsid w:val="00220798"/>
    <w:rsid w:val="00220A28"/>
    <w:rsid w:val="002213C3"/>
    <w:rsid w:val="00222393"/>
    <w:rsid w:val="00223514"/>
    <w:rsid w:val="00224910"/>
    <w:rsid w:val="00224A2A"/>
    <w:rsid w:val="0022550F"/>
    <w:rsid w:val="00225C09"/>
    <w:rsid w:val="0022625B"/>
    <w:rsid w:val="002275BE"/>
    <w:rsid w:val="00227C35"/>
    <w:rsid w:val="002309FB"/>
    <w:rsid w:val="00231186"/>
    <w:rsid w:val="00231CBD"/>
    <w:rsid w:val="00233844"/>
    <w:rsid w:val="002342B0"/>
    <w:rsid w:val="00234473"/>
    <w:rsid w:val="002347CB"/>
    <w:rsid w:val="00234BC2"/>
    <w:rsid w:val="00235FA2"/>
    <w:rsid w:val="0023646C"/>
    <w:rsid w:val="0023688F"/>
    <w:rsid w:val="00240CEB"/>
    <w:rsid w:val="00242AB9"/>
    <w:rsid w:val="00243D35"/>
    <w:rsid w:val="00244AA6"/>
    <w:rsid w:val="00244CA4"/>
    <w:rsid w:val="002457DA"/>
    <w:rsid w:val="00246158"/>
    <w:rsid w:val="00246AB8"/>
    <w:rsid w:val="00246D05"/>
    <w:rsid w:val="00247634"/>
    <w:rsid w:val="00247AA5"/>
    <w:rsid w:val="002512DA"/>
    <w:rsid w:val="00252425"/>
    <w:rsid w:val="0025301B"/>
    <w:rsid w:val="002530A4"/>
    <w:rsid w:val="002550F7"/>
    <w:rsid w:val="00255E13"/>
    <w:rsid w:val="002560BD"/>
    <w:rsid w:val="00257FDF"/>
    <w:rsid w:val="0026064F"/>
    <w:rsid w:val="00260F1D"/>
    <w:rsid w:val="002610AD"/>
    <w:rsid w:val="0026168B"/>
    <w:rsid w:val="0026169A"/>
    <w:rsid w:val="00261713"/>
    <w:rsid w:val="002623DC"/>
    <w:rsid w:val="00263551"/>
    <w:rsid w:val="00263E6E"/>
    <w:rsid w:val="00264CD2"/>
    <w:rsid w:val="00264E70"/>
    <w:rsid w:val="0026637D"/>
    <w:rsid w:val="00266624"/>
    <w:rsid w:val="0026698B"/>
    <w:rsid w:val="00266EA7"/>
    <w:rsid w:val="0026731B"/>
    <w:rsid w:val="00267DE5"/>
    <w:rsid w:val="00270058"/>
    <w:rsid w:val="0027028A"/>
    <w:rsid w:val="00270506"/>
    <w:rsid w:val="00270F47"/>
    <w:rsid w:val="00271A77"/>
    <w:rsid w:val="00271A8C"/>
    <w:rsid w:val="00271FAC"/>
    <w:rsid w:val="00272E48"/>
    <w:rsid w:val="002736A8"/>
    <w:rsid w:val="0027509E"/>
    <w:rsid w:val="002755D2"/>
    <w:rsid w:val="0027575F"/>
    <w:rsid w:val="00276430"/>
    <w:rsid w:val="00277662"/>
    <w:rsid w:val="00277A2E"/>
    <w:rsid w:val="002800C2"/>
    <w:rsid w:val="00280B2A"/>
    <w:rsid w:val="00280D61"/>
    <w:rsid w:val="00281587"/>
    <w:rsid w:val="00281AD9"/>
    <w:rsid w:val="00281FB2"/>
    <w:rsid w:val="00283122"/>
    <w:rsid w:val="00283377"/>
    <w:rsid w:val="00283B47"/>
    <w:rsid w:val="00286A62"/>
    <w:rsid w:val="00286A8C"/>
    <w:rsid w:val="00287374"/>
    <w:rsid w:val="002877CB"/>
    <w:rsid w:val="0028791C"/>
    <w:rsid w:val="002879E2"/>
    <w:rsid w:val="00287BFB"/>
    <w:rsid w:val="00290715"/>
    <w:rsid w:val="00290F42"/>
    <w:rsid w:val="00292AD6"/>
    <w:rsid w:val="0029357E"/>
    <w:rsid w:val="00294076"/>
    <w:rsid w:val="00294AAD"/>
    <w:rsid w:val="00295BB9"/>
    <w:rsid w:val="002964EF"/>
    <w:rsid w:val="0029658B"/>
    <w:rsid w:val="00297245"/>
    <w:rsid w:val="002979A9"/>
    <w:rsid w:val="002A1AFB"/>
    <w:rsid w:val="002A1C3E"/>
    <w:rsid w:val="002A1D4D"/>
    <w:rsid w:val="002A2B02"/>
    <w:rsid w:val="002A3A10"/>
    <w:rsid w:val="002A3A2B"/>
    <w:rsid w:val="002A3AD3"/>
    <w:rsid w:val="002A4233"/>
    <w:rsid w:val="002A4D49"/>
    <w:rsid w:val="002A4D52"/>
    <w:rsid w:val="002A6663"/>
    <w:rsid w:val="002A6D2D"/>
    <w:rsid w:val="002A6FF6"/>
    <w:rsid w:val="002A7B73"/>
    <w:rsid w:val="002B23BE"/>
    <w:rsid w:val="002B29C6"/>
    <w:rsid w:val="002B2EB6"/>
    <w:rsid w:val="002B322D"/>
    <w:rsid w:val="002B37B5"/>
    <w:rsid w:val="002B3C7D"/>
    <w:rsid w:val="002B45D7"/>
    <w:rsid w:val="002B6A69"/>
    <w:rsid w:val="002B71C5"/>
    <w:rsid w:val="002B7FFE"/>
    <w:rsid w:val="002C2E2B"/>
    <w:rsid w:val="002C4EB1"/>
    <w:rsid w:val="002C4ED6"/>
    <w:rsid w:val="002C4F7E"/>
    <w:rsid w:val="002C5603"/>
    <w:rsid w:val="002C584B"/>
    <w:rsid w:val="002C5FC3"/>
    <w:rsid w:val="002C6CAE"/>
    <w:rsid w:val="002D0201"/>
    <w:rsid w:val="002D0CAB"/>
    <w:rsid w:val="002D103D"/>
    <w:rsid w:val="002D154A"/>
    <w:rsid w:val="002D16EE"/>
    <w:rsid w:val="002D1FD9"/>
    <w:rsid w:val="002D290A"/>
    <w:rsid w:val="002D29EE"/>
    <w:rsid w:val="002D4183"/>
    <w:rsid w:val="002D427A"/>
    <w:rsid w:val="002D42F9"/>
    <w:rsid w:val="002D4F66"/>
    <w:rsid w:val="002D5B6C"/>
    <w:rsid w:val="002D5D38"/>
    <w:rsid w:val="002D637D"/>
    <w:rsid w:val="002D6C0F"/>
    <w:rsid w:val="002D7DF3"/>
    <w:rsid w:val="002E02F3"/>
    <w:rsid w:val="002E0BCA"/>
    <w:rsid w:val="002E142A"/>
    <w:rsid w:val="002E2118"/>
    <w:rsid w:val="002E28E4"/>
    <w:rsid w:val="002E327E"/>
    <w:rsid w:val="002E3435"/>
    <w:rsid w:val="002E5662"/>
    <w:rsid w:val="002E6DE7"/>
    <w:rsid w:val="002F0A98"/>
    <w:rsid w:val="002F2192"/>
    <w:rsid w:val="002F2279"/>
    <w:rsid w:val="002F2332"/>
    <w:rsid w:val="002F3251"/>
    <w:rsid w:val="002F70D1"/>
    <w:rsid w:val="002F752F"/>
    <w:rsid w:val="002F773C"/>
    <w:rsid w:val="002F775C"/>
    <w:rsid w:val="002F77B4"/>
    <w:rsid w:val="00301033"/>
    <w:rsid w:val="00301A51"/>
    <w:rsid w:val="00301A52"/>
    <w:rsid w:val="00301A73"/>
    <w:rsid w:val="00302C2B"/>
    <w:rsid w:val="00303368"/>
    <w:rsid w:val="003041B5"/>
    <w:rsid w:val="00306D05"/>
    <w:rsid w:val="00306F39"/>
    <w:rsid w:val="00310AB0"/>
    <w:rsid w:val="003111B6"/>
    <w:rsid w:val="00312843"/>
    <w:rsid w:val="00313808"/>
    <w:rsid w:val="003144C8"/>
    <w:rsid w:val="0031534D"/>
    <w:rsid w:val="0031573C"/>
    <w:rsid w:val="00315A18"/>
    <w:rsid w:val="00316808"/>
    <w:rsid w:val="00316A34"/>
    <w:rsid w:val="003179EC"/>
    <w:rsid w:val="00317DA5"/>
    <w:rsid w:val="00320195"/>
    <w:rsid w:val="0032110E"/>
    <w:rsid w:val="0032162F"/>
    <w:rsid w:val="003216AA"/>
    <w:rsid w:val="003224E3"/>
    <w:rsid w:val="003226FD"/>
    <w:rsid w:val="003229C7"/>
    <w:rsid w:val="00322EA3"/>
    <w:rsid w:val="003237AD"/>
    <w:rsid w:val="003246EA"/>
    <w:rsid w:val="0032764E"/>
    <w:rsid w:val="0032772B"/>
    <w:rsid w:val="00327E00"/>
    <w:rsid w:val="0033094A"/>
    <w:rsid w:val="00330B2D"/>
    <w:rsid w:val="00331BB2"/>
    <w:rsid w:val="0033235A"/>
    <w:rsid w:val="003325C3"/>
    <w:rsid w:val="003325C5"/>
    <w:rsid w:val="00332C9E"/>
    <w:rsid w:val="00333712"/>
    <w:rsid w:val="003347DE"/>
    <w:rsid w:val="00335ABC"/>
    <w:rsid w:val="00335D61"/>
    <w:rsid w:val="00335FF7"/>
    <w:rsid w:val="00337920"/>
    <w:rsid w:val="003400CC"/>
    <w:rsid w:val="00341F70"/>
    <w:rsid w:val="00343BED"/>
    <w:rsid w:val="00343E96"/>
    <w:rsid w:val="003449B3"/>
    <w:rsid w:val="00344B6B"/>
    <w:rsid w:val="0034561B"/>
    <w:rsid w:val="003456ED"/>
    <w:rsid w:val="00346119"/>
    <w:rsid w:val="00346B9F"/>
    <w:rsid w:val="003479A7"/>
    <w:rsid w:val="00347AF6"/>
    <w:rsid w:val="00350593"/>
    <w:rsid w:val="0035080A"/>
    <w:rsid w:val="00350EAA"/>
    <w:rsid w:val="00351A20"/>
    <w:rsid w:val="00351A6F"/>
    <w:rsid w:val="00352641"/>
    <w:rsid w:val="00352936"/>
    <w:rsid w:val="00352E1C"/>
    <w:rsid w:val="003532CD"/>
    <w:rsid w:val="003552C9"/>
    <w:rsid w:val="0035581E"/>
    <w:rsid w:val="00356860"/>
    <w:rsid w:val="00356882"/>
    <w:rsid w:val="00360490"/>
    <w:rsid w:val="00362363"/>
    <w:rsid w:val="00362375"/>
    <w:rsid w:val="0036295D"/>
    <w:rsid w:val="00364DEA"/>
    <w:rsid w:val="00367358"/>
    <w:rsid w:val="0037023B"/>
    <w:rsid w:val="0037117F"/>
    <w:rsid w:val="0037141E"/>
    <w:rsid w:val="003715F5"/>
    <w:rsid w:val="00371754"/>
    <w:rsid w:val="003735B8"/>
    <w:rsid w:val="003736BF"/>
    <w:rsid w:val="0037483B"/>
    <w:rsid w:val="00375166"/>
    <w:rsid w:val="00375AB2"/>
    <w:rsid w:val="00375FE1"/>
    <w:rsid w:val="00376112"/>
    <w:rsid w:val="00380624"/>
    <w:rsid w:val="00381D24"/>
    <w:rsid w:val="003829BD"/>
    <w:rsid w:val="003837E6"/>
    <w:rsid w:val="00383A38"/>
    <w:rsid w:val="00383E65"/>
    <w:rsid w:val="00384008"/>
    <w:rsid w:val="0038415E"/>
    <w:rsid w:val="0038422A"/>
    <w:rsid w:val="0038442E"/>
    <w:rsid w:val="00385883"/>
    <w:rsid w:val="00385F89"/>
    <w:rsid w:val="00386519"/>
    <w:rsid w:val="0038761F"/>
    <w:rsid w:val="00390068"/>
    <w:rsid w:val="0039007E"/>
    <w:rsid w:val="0039179B"/>
    <w:rsid w:val="003920A9"/>
    <w:rsid w:val="00394E9E"/>
    <w:rsid w:val="00395AAE"/>
    <w:rsid w:val="00396F32"/>
    <w:rsid w:val="0039753E"/>
    <w:rsid w:val="003A0592"/>
    <w:rsid w:val="003A19F0"/>
    <w:rsid w:val="003A1D55"/>
    <w:rsid w:val="003A1E04"/>
    <w:rsid w:val="003A2641"/>
    <w:rsid w:val="003A3AE3"/>
    <w:rsid w:val="003A3E33"/>
    <w:rsid w:val="003A4B24"/>
    <w:rsid w:val="003A5482"/>
    <w:rsid w:val="003A5C28"/>
    <w:rsid w:val="003A7739"/>
    <w:rsid w:val="003A7A8B"/>
    <w:rsid w:val="003A7CEC"/>
    <w:rsid w:val="003B0192"/>
    <w:rsid w:val="003B114D"/>
    <w:rsid w:val="003B278A"/>
    <w:rsid w:val="003B2B45"/>
    <w:rsid w:val="003B34D5"/>
    <w:rsid w:val="003B3EB7"/>
    <w:rsid w:val="003B64E0"/>
    <w:rsid w:val="003B6B51"/>
    <w:rsid w:val="003B6D9D"/>
    <w:rsid w:val="003B6EE5"/>
    <w:rsid w:val="003C014C"/>
    <w:rsid w:val="003C1361"/>
    <w:rsid w:val="003C1961"/>
    <w:rsid w:val="003C1964"/>
    <w:rsid w:val="003C1B53"/>
    <w:rsid w:val="003C27A9"/>
    <w:rsid w:val="003C30CD"/>
    <w:rsid w:val="003C3E8A"/>
    <w:rsid w:val="003C54A0"/>
    <w:rsid w:val="003C6CF7"/>
    <w:rsid w:val="003C6F7E"/>
    <w:rsid w:val="003D01B6"/>
    <w:rsid w:val="003D0477"/>
    <w:rsid w:val="003D05AF"/>
    <w:rsid w:val="003D08DE"/>
    <w:rsid w:val="003D255A"/>
    <w:rsid w:val="003D3385"/>
    <w:rsid w:val="003D34C9"/>
    <w:rsid w:val="003D5BD2"/>
    <w:rsid w:val="003D649C"/>
    <w:rsid w:val="003D69F3"/>
    <w:rsid w:val="003D6F65"/>
    <w:rsid w:val="003D7069"/>
    <w:rsid w:val="003D78FA"/>
    <w:rsid w:val="003E01CC"/>
    <w:rsid w:val="003E0225"/>
    <w:rsid w:val="003E23BD"/>
    <w:rsid w:val="003E28AB"/>
    <w:rsid w:val="003E3077"/>
    <w:rsid w:val="003E338C"/>
    <w:rsid w:val="003E3E27"/>
    <w:rsid w:val="003E495D"/>
    <w:rsid w:val="003E5059"/>
    <w:rsid w:val="003E75E4"/>
    <w:rsid w:val="003F0EE0"/>
    <w:rsid w:val="003F1F48"/>
    <w:rsid w:val="003F2211"/>
    <w:rsid w:val="003F306E"/>
    <w:rsid w:val="003F33E4"/>
    <w:rsid w:val="003F3D90"/>
    <w:rsid w:val="003F3E28"/>
    <w:rsid w:val="003F3FC1"/>
    <w:rsid w:val="003F4282"/>
    <w:rsid w:val="003F43F0"/>
    <w:rsid w:val="003F4BBB"/>
    <w:rsid w:val="003F55DE"/>
    <w:rsid w:val="003F6173"/>
    <w:rsid w:val="003F64DC"/>
    <w:rsid w:val="003F713C"/>
    <w:rsid w:val="00401676"/>
    <w:rsid w:val="00402CDD"/>
    <w:rsid w:val="00403A31"/>
    <w:rsid w:val="00403D6B"/>
    <w:rsid w:val="004054CB"/>
    <w:rsid w:val="00405545"/>
    <w:rsid w:val="00406096"/>
    <w:rsid w:val="00406131"/>
    <w:rsid w:val="00406B6C"/>
    <w:rsid w:val="00410557"/>
    <w:rsid w:val="00410801"/>
    <w:rsid w:val="00410982"/>
    <w:rsid w:val="00410B50"/>
    <w:rsid w:val="00410BB5"/>
    <w:rsid w:val="004128DB"/>
    <w:rsid w:val="00414186"/>
    <w:rsid w:val="00414C5E"/>
    <w:rsid w:val="004172A7"/>
    <w:rsid w:val="00417F8F"/>
    <w:rsid w:val="004202F1"/>
    <w:rsid w:val="0042161F"/>
    <w:rsid w:val="00421A5A"/>
    <w:rsid w:val="004233AF"/>
    <w:rsid w:val="004246DB"/>
    <w:rsid w:val="004249DE"/>
    <w:rsid w:val="004260E5"/>
    <w:rsid w:val="00426C93"/>
    <w:rsid w:val="00432288"/>
    <w:rsid w:val="0043310C"/>
    <w:rsid w:val="0043361B"/>
    <w:rsid w:val="004339F8"/>
    <w:rsid w:val="00434046"/>
    <w:rsid w:val="0043420E"/>
    <w:rsid w:val="00434376"/>
    <w:rsid w:val="004356A1"/>
    <w:rsid w:val="00435B1E"/>
    <w:rsid w:val="00435EFA"/>
    <w:rsid w:val="00437452"/>
    <w:rsid w:val="00437850"/>
    <w:rsid w:val="00437FD8"/>
    <w:rsid w:val="004404F0"/>
    <w:rsid w:val="0044224D"/>
    <w:rsid w:val="00442AFB"/>
    <w:rsid w:val="00443313"/>
    <w:rsid w:val="004438DC"/>
    <w:rsid w:val="00443F9F"/>
    <w:rsid w:val="00444194"/>
    <w:rsid w:val="004444AB"/>
    <w:rsid w:val="0044456A"/>
    <w:rsid w:val="00444EF6"/>
    <w:rsid w:val="00445AA4"/>
    <w:rsid w:val="00446754"/>
    <w:rsid w:val="00446E69"/>
    <w:rsid w:val="004515BC"/>
    <w:rsid w:val="004520F8"/>
    <w:rsid w:val="0045264B"/>
    <w:rsid w:val="004536DB"/>
    <w:rsid w:val="00453A2C"/>
    <w:rsid w:val="00454678"/>
    <w:rsid w:val="00454D4C"/>
    <w:rsid w:val="00455B02"/>
    <w:rsid w:val="00455FF8"/>
    <w:rsid w:val="004564AD"/>
    <w:rsid w:val="00456CCE"/>
    <w:rsid w:val="004570C0"/>
    <w:rsid w:val="00457683"/>
    <w:rsid w:val="00460B95"/>
    <w:rsid w:val="00460E71"/>
    <w:rsid w:val="00461A3C"/>
    <w:rsid w:val="00462E16"/>
    <w:rsid w:val="00463050"/>
    <w:rsid w:val="0046305C"/>
    <w:rsid w:val="00463933"/>
    <w:rsid w:val="00464A39"/>
    <w:rsid w:val="00465762"/>
    <w:rsid w:val="004706DA"/>
    <w:rsid w:val="00470894"/>
    <w:rsid w:val="0047108D"/>
    <w:rsid w:val="0047148C"/>
    <w:rsid w:val="004724B4"/>
    <w:rsid w:val="004727E6"/>
    <w:rsid w:val="0047306F"/>
    <w:rsid w:val="0047381F"/>
    <w:rsid w:val="004741BE"/>
    <w:rsid w:val="00474436"/>
    <w:rsid w:val="00474918"/>
    <w:rsid w:val="00475BF9"/>
    <w:rsid w:val="00477DED"/>
    <w:rsid w:val="00480EA9"/>
    <w:rsid w:val="0048102D"/>
    <w:rsid w:val="00481834"/>
    <w:rsid w:val="00483005"/>
    <w:rsid w:val="00484092"/>
    <w:rsid w:val="00485159"/>
    <w:rsid w:val="00486203"/>
    <w:rsid w:val="00486D74"/>
    <w:rsid w:val="00490123"/>
    <w:rsid w:val="00490371"/>
    <w:rsid w:val="00491716"/>
    <w:rsid w:val="00491F84"/>
    <w:rsid w:val="004930CC"/>
    <w:rsid w:val="0049351E"/>
    <w:rsid w:val="00493602"/>
    <w:rsid w:val="00493FFD"/>
    <w:rsid w:val="004942E3"/>
    <w:rsid w:val="00494399"/>
    <w:rsid w:val="004948B8"/>
    <w:rsid w:val="00494EFF"/>
    <w:rsid w:val="00496724"/>
    <w:rsid w:val="00496804"/>
    <w:rsid w:val="00496DA0"/>
    <w:rsid w:val="00497F2E"/>
    <w:rsid w:val="004A04EA"/>
    <w:rsid w:val="004A0BA9"/>
    <w:rsid w:val="004A23FE"/>
    <w:rsid w:val="004A3719"/>
    <w:rsid w:val="004A6792"/>
    <w:rsid w:val="004B05AB"/>
    <w:rsid w:val="004B276D"/>
    <w:rsid w:val="004B2C58"/>
    <w:rsid w:val="004B2CBA"/>
    <w:rsid w:val="004B45EE"/>
    <w:rsid w:val="004B577D"/>
    <w:rsid w:val="004B7120"/>
    <w:rsid w:val="004B73F8"/>
    <w:rsid w:val="004B7A88"/>
    <w:rsid w:val="004C0BC6"/>
    <w:rsid w:val="004C1A4B"/>
    <w:rsid w:val="004C2132"/>
    <w:rsid w:val="004C2A3B"/>
    <w:rsid w:val="004C2D44"/>
    <w:rsid w:val="004C3015"/>
    <w:rsid w:val="004C3E30"/>
    <w:rsid w:val="004C3FA2"/>
    <w:rsid w:val="004C4ADA"/>
    <w:rsid w:val="004C5D1F"/>
    <w:rsid w:val="004C6130"/>
    <w:rsid w:val="004C6190"/>
    <w:rsid w:val="004C6216"/>
    <w:rsid w:val="004C661D"/>
    <w:rsid w:val="004C75F9"/>
    <w:rsid w:val="004C7900"/>
    <w:rsid w:val="004D026A"/>
    <w:rsid w:val="004D0BAF"/>
    <w:rsid w:val="004D0D4E"/>
    <w:rsid w:val="004D144E"/>
    <w:rsid w:val="004D1666"/>
    <w:rsid w:val="004D1F75"/>
    <w:rsid w:val="004D39E3"/>
    <w:rsid w:val="004D44C4"/>
    <w:rsid w:val="004D4A8F"/>
    <w:rsid w:val="004D5881"/>
    <w:rsid w:val="004D64AF"/>
    <w:rsid w:val="004E13CA"/>
    <w:rsid w:val="004E1676"/>
    <w:rsid w:val="004E29E0"/>
    <w:rsid w:val="004E2D5C"/>
    <w:rsid w:val="004E3339"/>
    <w:rsid w:val="004E45EC"/>
    <w:rsid w:val="004E477D"/>
    <w:rsid w:val="004E4A44"/>
    <w:rsid w:val="004E4ACB"/>
    <w:rsid w:val="004E4C7D"/>
    <w:rsid w:val="004E4D78"/>
    <w:rsid w:val="004E4F4E"/>
    <w:rsid w:val="004E4F78"/>
    <w:rsid w:val="004E7416"/>
    <w:rsid w:val="004E74E6"/>
    <w:rsid w:val="004E7799"/>
    <w:rsid w:val="004F037D"/>
    <w:rsid w:val="004F222D"/>
    <w:rsid w:val="004F2933"/>
    <w:rsid w:val="004F37AD"/>
    <w:rsid w:val="004F51E9"/>
    <w:rsid w:val="004F53B8"/>
    <w:rsid w:val="004F6B63"/>
    <w:rsid w:val="004F7998"/>
    <w:rsid w:val="00500599"/>
    <w:rsid w:val="0050167F"/>
    <w:rsid w:val="00502715"/>
    <w:rsid w:val="00503245"/>
    <w:rsid w:val="0050363D"/>
    <w:rsid w:val="00503EBE"/>
    <w:rsid w:val="0050585D"/>
    <w:rsid w:val="005065DD"/>
    <w:rsid w:val="0050758F"/>
    <w:rsid w:val="00507F4E"/>
    <w:rsid w:val="00510743"/>
    <w:rsid w:val="0051315A"/>
    <w:rsid w:val="00513816"/>
    <w:rsid w:val="00513D1C"/>
    <w:rsid w:val="00513D84"/>
    <w:rsid w:val="005149AF"/>
    <w:rsid w:val="00514A80"/>
    <w:rsid w:val="005152E4"/>
    <w:rsid w:val="00515C14"/>
    <w:rsid w:val="00515FBF"/>
    <w:rsid w:val="00516159"/>
    <w:rsid w:val="005167A3"/>
    <w:rsid w:val="00516C93"/>
    <w:rsid w:val="00517F3F"/>
    <w:rsid w:val="00520621"/>
    <w:rsid w:val="005207DA"/>
    <w:rsid w:val="00520B5B"/>
    <w:rsid w:val="00520D73"/>
    <w:rsid w:val="00520F81"/>
    <w:rsid w:val="005212AF"/>
    <w:rsid w:val="00521711"/>
    <w:rsid w:val="00521A75"/>
    <w:rsid w:val="00522742"/>
    <w:rsid w:val="005229D4"/>
    <w:rsid w:val="00523539"/>
    <w:rsid w:val="00523C3E"/>
    <w:rsid w:val="00524C40"/>
    <w:rsid w:val="00524E4E"/>
    <w:rsid w:val="0052530B"/>
    <w:rsid w:val="00526F46"/>
    <w:rsid w:val="0052729C"/>
    <w:rsid w:val="00530BE4"/>
    <w:rsid w:val="005329EA"/>
    <w:rsid w:val="00532A91"/>
    <w:rsid w:val="00532F38"/>
    <w:rsid w:val="00535028"/>
    <w:rsid w:val="005350E1"/>
    <w:rsid w:val="00535A87"/>
    <w:rsid w:val="00536522"/>
    <w:rsid w:val="005366DA"/>
    <w:rsid w:val="0054140C"/>
    <w:rsid w:val="00541594"/>
    <w:rsid w:val="00542917"/>
    <w:rsid w:val="00543408"/>
    <w:rsid w:val="005443BA"/>
    <w:rsid w:val="00544B66"/>
    <w:rsid w:val="00545D9B"/>
    <w:rsid w:val="00552E26"/>
    <w:rsid w:val="005532E3"/>
    <w:rsid w:val="00553E35"/>
    <w:rsid w:val="005544CC"/>
    <w:rsid w:val="00554C1F"/>
    <w:rsid w:val="005551D6"/>
    <w:rsid w:val="0055567F"/>
    <w:rsid w:val="00556412"/>
    <w:rsid w:val="00557D2D"/>
    <w:rsid w:val="005617D3"/>
    <w:rsid w:val="005618A5"/>
    <w:rsid w:val="0056482D"/>
    <w:rsid w:val="00565A65"/>
    <w:rsid w:val="005665BA"/>
    <w:rsid w:val="00566F49"/>
    <w:rsid w:val="00567D95"/>
    <w:rsid w:val="00571B0C"/>
    <w:rsid w:val="0057260E"/>
    <w:rsid w:val="005747E9"/>
    <w:rsid w:val="00575983"/>
    <w:rsid w:val="00577611"/>
    <w:rsid w:val="005776BB"/>
    <w:rsid w:val="00577CD7"/>
    <w:rsid w:val="0058008F"/>
    <w:rsid w:val="00581290"/>
    <w:rsid w:val="00582972"/>
    <w:rsid w:val="00583D39"/>
    <w:rsid w:val="0058540E"/>
    <w:rsid w:val="00586CB8"/>
    <w:rsid w:val="00587E4E"/>
    <w:rsid w:val="00590478"/>
    <w:rsid w:val="00590A8C"/>
    <w:rsid w:val="00590DD9"/>
    <w:rsid w:val="0059167C"/>
    <w:rsid w:val="005917C4"/>
    <w:rsid w:val="0059192E"/>
    <w:rsid w:val="00591A93"/>
    <w:rsid w:val="00592906"/>
    <w:rsid w:val="00596D2E"/>
    <w:rsid w:val="005A00AA"/>
    <w:rsid w:val="005A0CF0"/>
    <w:rsid w:val="005A132D"/>
    <w:rsid w:val="005A21CD"/>
    <w:rsid w:val="005A2542"/>
    <w:rsid w:val="005A3A26"/>
    <w:rsid w:val="005A509C"/>
    <w:rsid w:val="005A52D3"/>
    <w:rsid w:val="005A6D30"/>
    <w:rsid w:val="005B0201"/>
    <w:rsid w:val="005B1656"/>
    <w:rsid w:val="005B17CE"/>
    <w:rsid w:val="005B23A0"/>
    <w:rsid w:val="005B2673"/>
    <w:rsid w:val="005B2846"/>
    <w:rsid w:val="005B2D5D"/>
    <w:rsid w:val="005B2F72"/>
    <w:rsid w:val="005B3414"/>
    <w:rsid w:val="005B373F"/>
    <w:rsid w:val="005B3CE8"/>
    <w:rsid w:val="005B4D2A"/>
    <w:rsid w:val="005B4FF8"/>
    <w:rsid w:val="005B5C45"/>
    <w:rsid w:val="005B5E8A"/>
    <w:rsid w:val="005B6D1E"/>
    <w:rsid w:val="005B7CB4"/>
    <w:rsid w:val="005C10EA"/>
    <w:rsid w:val="005C145A"/>
    <w:rsid w:val="005C1E56"/>
    <w:rsid w:val="005C2B9D"/>
    <w:rsid w:val="005C3279"/>
    <w:rsid w:val="005C660F"/>
    <w:rsid w:val="005C6737"/>
    <w:rsid w:val="005C6BB3"/>
    <w:rsid w:val="005C70D3"/>
    <w:rsid w:val="005D0B2C"/>
    <w:rsid w:val="005D0F98"/>
    <w:rsid w:val="005D2472"/>
    <w:rsid w:val="005D2553"/>
    <w:rsid w:val="005D2D6B"/>
    <w:rsid w:val="005D3395"/>
    <w:rsid w:val="005D37DF"/>
    <w:rsid w:val="005D3BE5"/>
    <w:rsid w:val="005D44B0"/>
    <w:rsid w:val="005D4AB9"/>
    <w:rsid w:val="005D61DC"/>
    <w:rsid w:val="005D6C59"/>
    <w:rsid w:val="005E03F7"/>
    <w:rsid w:val="005E0B76"/>
    <w:rsid w:val="005E1089"/>
    <w:rsid w:val="005E1596"/>
    <w:rsid w:val="005E16EF"/>
    <w:rsid w:val="005E32C8"/>
    <w:rsid w:val="005E34F2"/>
    <w:rsid w:val="005E3921"/>
    <w:rsid w:val="005E3EDC"/>
    <w:rsid w:val="005E4955"/>
    <w:rsid w:val="005E6398"/>
    <w:rsid w:val="005E6EE6"/>
    <w:rsid w:val="005E79BA"/>
    <w:rsid w:val="005F00B2"/>
    <w:rsid w:val="005F10B2"/>
    <w:rsid w:val="005F1105"/>
    <w:rsid w:val="005F1A77"/>
    <w:rsid w:val="005F1C8D"/>
    <w:rsid w:val="005F1D82"/>
    <w:rsid w:val="005F35E8"/>
    <w:rsid w:val="005F36F6"/>
    <w:rsid w:val="005F4355"/>
    <w:rsid w:val="005F44BB"/>
    <w:rsid w:val="005F4592"/>
    <w:rsid w:val="005F6513"/>
    <w:rsid w:val="005F6756"/>
    <w:rsid w:val="005F6D42"/>
    <w:rsid w:val="005F77B0"/>
    <w:rsid w:val="006005A4"/>
    <w:rsid w:val="00600F2C"/>
    <w:rsid w:val="006020DB"/>
    <w:rsid w:val="00602321"/>
    <w:rsid w:val="006023D1"/>
    <w:rsid w:val="00603E8B"/>
    <w:rsid w:val="00605D7E"/>
    <w:rsid w:val="00605D94"/>
    <w:rsid w:val="00606A5E"/>
    <w:rsid w:val="00610202"/>
    <w:rsid w:val="00610DE3"/>
    <w:rsid w:val="00610E7B"/>
    <w:rsid w:val="00610EA1"/>
    <w:rsid w:val="00610FB5"/>
    <w:rsid w:val="00611766"/>
    <w:rsid w:val="00612275"/>
    <w:rsid w:val="00614598"/>
    <w:rsid w:val="006155D0"/>
    <w:rsid w:val="00616649"/>
    <w:rsid w:val="00616EE1"/>
    <w:rsid w:val="0061770B"/>
    <w:rsid w:val="00617EA0"/>
    <w:rsid w:val="0062150B"/>
    <w:rsid w:val="00621DE8"/>
    <w:rsid w:val="00621E51"/>
    <w:rsid w:val="00622290"/>
    <w:rsid w:val="006229DC"/>
    <w:rsid w:val="006230CB"/>
    <w:rsid w:val="00623586"/>
    <w:rsid w:val="00625368"/>
    <w:rsid w:val="006254C6"/>
    <w:rsid w:val="00625832"/>
    <w:rsid w:val="0062584B"/>
    <w:rsid w:val="006270C1"/>
    <w:rsid w:val="006270EC"/>
    <w:rsid w:val="00627FBD"/>
    <w:rsid w:val="006300A3"/>
    <w:rsid w:val="00630C13"/>
    <w:rsid w:val="00630FD8"/>
    <w:rsid w:val="00631AE5"/>
    <w:rsid w:val="00632B1C"/>
    <w:rsid w:val="0063540F"/>
    <w:rsid w:val="006416A3"/>
    <w:rsid w:val="00641FBE"/>
    <w:rsid w:val="00643ABC"/>
    <w:rsid w:val="00643AE2"/>
    <w:rsid w:val="00644016"/>
    <w:rsid w:val="00644202"/>
    <w:rsid w:val="00644FDF"/>
    <w:rsid w:val="00645C3F"/>
    <w:rsid w:val="00647592"/>
    <w:rsid w:val="00647E32"/>
    <w:rsid w:val="0065008D"/>
    <w:rsid w:val="006526B1"/>
    <w:rsid w:val="00652C66"/>
    <w:rsid w:val="00656BD9"/>
    <w:rsid w:val="006571A1"/>
    <w:rsid w:val="00657590"/>
    <w:rsid w:val="00661796"/>
    <w:rsid w:val="00662AB7"/>
    <w:rsid w:val="006650B3"/>
    <w:rsid w:val="006651D3"/>
    <w:rsid w:val="00667917"/>
    <w:rsid w:val="00672148"/>
    <w:rsid w:val="00673DD4"/>
    <w:rsid w:val="00674A36"/>
    <w:rsid w:val="00675125"/>
    <w:rsid w:val="0067628F"/>
    <w:rsid w:val="00676409"/>
    <w:rsid w:val="006809D2"/>
    <w:rsid w:val="00681839"/>
    <w:rsid w:val="00682151"/>
    <w:rsid w:val="00682624"/>
    <w:rsid w:val="0068478A"/>
    <w:rsid w:val="00684ACB"/>
    <w:rsid w:val="0068575C"/>
    <w:rsid w:val="00685843"/>
    <w:rsid w:val="00685C6A"/>
    <w:rsid w:val="006870FC"/>
    <w:rsid w:val="00690A28"/>
    <w:rsid w:val="00690C6D"/>
    <w:rsid w:val="00691555"/>
    <w:rsid w:val="00692EBD"/>
    <w:rsid w:val="00693B37"/>
    <w:rsid w:val="00693F7C"/>
    <w:rsid w:val="0069449B"/>
    <w:rsid w:val="00694CAD"/>
    <w:rsid w:val="006957BB"/>
    <w:rsid w:val="00695EB1"/>
    <w:rsid w:val="006960E9"/>
    <w:rsid w:val="0069628A"/>
    <w:rsid w:val="00697DD6"/>
    <w:rsid w:val="006A0282"/>
    <w:rsid w:val="006A0462"/>
    <w:rsid w:val="006A1110"/>
    <w:rsid w:val="006A11D4"/>
    <w:rsid w:val="006A1AAC"/>
    <w:rsid w:val="006A1C9F"/>
    <w:rsid w:val="006A1FD7"/>
    <w:rsid w:val="006A3923"/>
    <w:rsid w:val="006A3E83"/>
    <w:rsid w:val="006A4501"/>
    <w:rsid w:val="006A4CF0"/>
    <w:rsid w:val="006A5AB5"/>
    <w:rsid w:val="006A5FE1"/>
    <w:rsid w:val="006A6445"/>
    <w:rsid w:val="006A67EA"/>
    <w:rsid w:val="006A774F"/>
    <w:rsid w:val="006B1C4A"/>
    <w:rsid w:val="006B20C4"/>
    <w:rsid w:val="006B28F3"/>
    <w:rsid w:val="006B2BAB"/>
    <w:rsid w:val="006B31AE"/>
    <w:rsid w:val="006B3AB9"/>
    <w:rsid w:val="006B443C"/>
    <w:rsid w:val="006B60FC"/>
    <w:rsid w:val="006B6B57"/>
    <w:rsid w:val="006B7627"/>
    <w:rsid w:val="006B763C"/>
    <w:rsid w:val="006B7B2E"/>
    <w:rsid w:val="006B7DB1"/>
    <w:rsid w:val="006C092A"/>
    <w:rsid w:val="006C1164"/>
    <w:rsid w:val="006C1B2F"/>
    <w:rsid w:val="006C3489"/>
    <w:rsid w:val="006C38B4"/>
    <w:rsid w:val="006C4042"/>
    <w:rsid w:val="006C495A"/>
    <w:rsid w:val="006C5A94"/>
    <w:rsid w:val="006C5D6F"/>
    <w:rsid w:val="006C79CE"/>
    <w:rsid w:val="006C7DB2"/>
    <w:rsid w:val="006D0EDE"/>
    <w:rsid w:val="006D0F1E"/>
    <w:rsid w:val="006D12F9"/>
    <w:rsid w:val="006D148B"/>
    <w:rsid w:val="006D197B"/>
    <w:rsid w:val="006D2477"/>
    <w:rsid w:val="006D253C"/>
    <w:rsid w:val="006D2D3F"/>
    <w:rsid w:val="006D2FE6"/>
    <w:rsid w:val="006D35AE"/>
    <w:rsid w:val="006D4635"/>
    <w:rsid w:val="006D48EF"/>
    <w:rsid w:val="006D54DF"/>
    <w:rsid w:val="006D5883"/>
    <w:rsid w:val="006D5B21"/>
    <w:rsid w:val="006D6713"/>
    <w:rsid w:val="006D694A"/>
    <w:rsid w:val="006D73FD"/>
    <w:rsid w:val="006E0CD0"/>
    <w:rsid w:val="006E15D3"/>
    <w:rsid w:val="006E160D"/>
    <w:rsid w:val="006E1D59"/>
    <w:rsid w:val="006E2718"/>
    <w:rsid w:val="006E300D"/>
    <w:rsid w:val="006E32E7"/>
    <w:rsid w:val="006E3AC3"/>
    <w:rsid w:val="006E4C34"/>
    <w:rsid w:val="006E5038"/>
    <w:rsid w:val="006E5649"/>
    <w:rsid w:val="006E7AE7"/>
    <w:rsid w:val="006F025A"/>
    <w:rsid w:val="006F0939"/>
    <w:rsid w:val="006F2AA6"/>
    <w:rsid w:val="006F4273"/>
    <w:rsid w:val="006F63BE"/>
    <w:rsid w:val="006F7427"/>
    <w:rsid w:val="0070063D"/>
    <w:rsid w:val="00701898"/>
    <w:rsid w:val="00702672"/>
    <w:rsid w:val="007028B0"/>
    <w:rsid w:val="00702F7C"/>
    <w:rsid w:val="0070308A"/>
    <w:rsid w:val="007049F1"/>
    <w:rsid w:val="00705061"/>
    <w:rsid w:val="007060D3"/>
    <w:rsid w:val="0070698A"/>
    <w:rsid w:val="00707AA8"/>
    <w:rsid w:val="00707B32"/>
    <w:rsid w:val="00710740"/>
    <w:rsid w:val="0071080F"/>
    <w:rsid w:val="00710866"/>
    <w:rsid w:val="00710C03"/>
    <w:rsid w:val="00710D48"/>
    <w:rsid w:val="0071111F"/>
    <w:rsid w:val="0071137E"/>
    <w:rsid w:val="00711EA6"/>
    <w:rsid w:val="007131CE"/>
    <w:rsid w:val="00713554"/>
    <w:rsid w:val="00713816"/>
    <w:rsid w:val="007151E1"/>
    <w:rsid w:val="00715E11"/>
    <w:rsid w:val="00715E1F"/>
    <w:rsid w:val="0071684C"/>
    <w:rsid w:val="00717901"/>
    <w:rsid w:val="007206AC"/>
    <w:rsid w:val="0072083C"/>
    <w:rsid w:val="00720C13"/>
    <w:rsid w:val="0072131B"/>
    <w:rsid w:val="00721718"/>
    <w:rsid w:val="00721FD9"/>
    <w:rsid w:val="00722226"/>
    <w:rsid w:val="00722EE2"/>
    <w:rsid w:val="00722F7C"/>
    <w:rsid w:val="0072316D"/>
    <w:rsid w:val="00724CE0"/>
    <w:rsid w:val="007252D4"/>
    <w:rsid w:val="00726A50"/>
    <w:rsid w:val="00727893"/>
    <w:rsid w:val="007301B1"/>
    <w:rsid w:val="00730416"/>
    <w:rsid w:val="00730460"/>
    <w:rsid w:val="00730D09"/>
    <w:rsid w:val="00731629"/>
    <w:rsid w:val="00731DB8"/>
    <w:rsid w:val="0073285C"/>
    <w:rsid w:val="007328F4"/>
    <w:rsid w:val="00732B27"/>
    <w:rsid w:val="007346AE"/>
    <w:rsid w:val="00734A80"/>
    <w:rsid w:val="007350C3"/>
    <w:rsid w:val="00736C25"/>
    <w:rsid w:val="0073700F"/>
    <w:rsid w:val="00737C76"/>
    <w:rsid w:val="00737D1C"/>
    <w:rsid w:val="00740124"/>
    <w:rsid w:val="00740943"/>
    <w:rsid w:val="007414C4"/>
    <w:rsid w:val="0074267D"/>
    <w:rsid w:val="00744E95"/>
    <w:rsid w:val="00745945"/>
    <w:rsid w:val="007514CF"/>
    <w:rsid w:val="0075184B"/>
    <w:rsid w:val="007526E3"/>
    <w:rsid w:val="007528EA"/>
    <w:rsid w:val="00753911"/>
    <w:rsid w:val="00755784"/>
    <w:rsid w:val="00755A49"/>
    <w:rsid w:val="00756C1F"/>
    <w:rsid w:val="0075732A"/>
    <w:rsid w:val="00757CC6"/>
    <w:rsid w:val="00760A1F"/>
    <w:rsid w:val="007612E1"/>
    <w:rsid w:val="00761BE2"/>
    <w:rsid w:val="00762005"/>
    <w:rsid w:val="00762C66"/>
    <w:rsid w:val="00762DBD"/>
    <w:rsid w:val="007636F1"/>
    <w:rsid w:val="007643E2"/>
    <w:rsid w:val="00764C8E"/>
    <w:rsid w:val="007650FD"/>
    <w:rsid w:val="007668DC"/>
    <w:rsid w:val="007706AA"/>
    <w:rsid w:val="00770B8B"/>
    <w:rsid w:val="00770D1B"/>
    <w:rsid w:val="00770F33"/>
    <w:rsid w:val="00771786"/>
    <w:rsid w:val="00772107"/>
    <w:rsid w:val="007724C4"/>
    <w:rsid w:val="007729F4"/>
    <w:rsid w:val="00772A08"/>
    <w:rsid w:val="0077478B"/>
    <w:rsid w:val="00774F8D"/>
    <w:rsid w:val="00776681"/>
    <w:rsid w:val="0077761E"/>
    <w:rsid w:val="007807A3"/>
    <w:rsid w:val="00781A90"/>
    <w:rsid w:val="00781F3F"/>
    <w:rsid w:val="0078215C"/>
    <w:rsid w:val="0078232A"/>
    <w:rsid w:val="007829F5"/>
    <w:rsid w:val="007844F1"/>
    <w:rsid w:val="00786182"/>
    <w:rsid w:val="007865E9"/>
    <w:rsid w:val="00786A3A"/>
    <w:rsid w:val="00787FF9"/>
    <w:rsid w:val="00790726"/>
    <w:rsid w:val="00790CF8"/>
    <w:rsid w:val="0079122F"/>
    <w:rsid w:val="00791A16"/>
    <w:rsid w:val="00792F25"/>
    <w:rsid w:val="00793F54"/>
    <w:rsid w:val="00793F8A"/>
    <w:rsid w:val="007942D4"/>
    <w:rsid w:val="00794494"/>
    <w:rsid w:val="00794574"/>
    <w:rsid w:val="007956CC"/>
    <w:rsid w:val="00795C3B"/>
    <w:rsid w:val="00795F7C"/>
    <w:rsid w:val="0079688A"/>
    <w:rsid w:val="00797DAC"/>
    <w:rsid w:val="00797E74"/>
    <w:rsid w:val="007A0B5C"/>
    <w:rsid w:val="007A0D7E"/>
    <w:rsid w:val="007A1844"/>
    <w:rsid w:val="007A4BA7"/>
    <w:rsid w:val="007A5EC2"/>
    <w:rsid w:val="007A659D"/>
    <w:rsid w:val="007A6A6D"/>
    <w:rsid w:val="007A6FF6"/>
    <w:rsid w:val="007B026E"/>
    <w:rsid w:val="007B1580"/>
    <w:rsid w:val="007B1F60"/>
    <w:rsid w:val="007B2642"/>
    <w:rsid w:val="007B26F9"/>
    <w:rsid w:val="007B3558"/>
    <w:rsid w:val="007B35D0"/>
    <w:rsid w:val="007B3AF0"/>
    <w:rsid w:val="007B59C1"/>
    <w:rsid w:val="007B5BA2"/>
    <w:rsid w:val="007B64F5"/>
    <w:rsid w:val="007B68F5"/>
    <w:rsid w:val="007B78CD"/>
    <w:rsid w:val="007B796B"/>
    <w:rsid w:val="007C026F"/>
    <w:rsid w:val="007C12A5"/>
    <w:rsid w:val="007C279A"/>
    <w:rsid w:val="007C2E0B"/>
    <w:rsid w:val="007C32D7"/>
    <w:rsid w:val="007C3AEF"/>
    <w:rsid w:val="007C4814"/>
    <w:rsid w:val="007C4E3A"/>
    <w:rsid w:val="007C4F79"/>
    <w:rsid w:val="007C5D64"/>
    <w:rsid w:val="007C6CFB"/>
    <w:rsid w:val="007C701E"/>
    <w:rsid w:val="007C7356"/>
    <w:rsid w:val="007D2133"/>
    <w:rsid w:val="007D33BA"/>
    <w:rsid w:val="007D367A"/>
    <w:rsid w:val="007D3ABA"/>
    <w:rsid w:val="007D3BA0"/>
    <w:rsid w:val="007D45E5"/>
    <w:rsid w:val="007D5427"/>
    <w:rsid w:val="007D57F7"/>
    <w:rsid w:val="007D5E21"/>
    <w:rsid w:val="007D5E27"/>
    <w:rsid w:val="007D5E38"/>
    <w:rsid w:val="007D74CC"/>
    <w:rsid w:val="007D7EE1"/>
    <w:rsid w:val="007D7FA6"/>
    <w:rsid w:val="007E0604"/>
    <w:rsid w:val="007E102C"/>
    <w:rsid w:val="007E11F8"/>
    <w:rsid w:val="007E1347"/>
    <w:rsid w:val="007E1471"/>
    <w:rsid w:val="007E1A2A"/>
    <w:rsid w:val="007E20D4"/>
    <w:rsid w:val="007E2C84"/>
    <w:rsid w:val="007E340C"/>
    <w:rsid w:val="007E3FEE"/>
    <w:rsid w:val="007E54AD"/>
    <w:rsid w:val="007E6E9D"/>
    <w:rsid w:val="007E7800"/>
    <w:rsid w:val="007E7AA8"/>
    <w:rsid w:val="007E7C7C"/>
    <w:rsid w:val="007F1444"/>
    <w:rsid w:val="007F21D0"/>
    <w:rsid w:val="007F3FC3"/>
    <w:rsid w:val="007F4150"/>
    <w:rsid w:val="007F42A1"/>
    <w:rsid w:val="007F48AC"/>
    <w:rsid w:val="007F4B21"/>
    <w:rsid w:val="007F6383"/>
    <w:rsid w:val="007F6D6E"/>
    <w:rsid w:val="007F7718"/>
    <w:rsid w:val="007F7B07"/>
    <w:rsid w:val="008008A3"/>
    <w:rsid w:val="00800BD1"/>
    <w:rsid w:val="00801B27"/>
    <w:rsid w:val="00801ED0"/>
    <w:rsid w:val="00801FB2"/>
    <w:rsid w:val="0080209D"/>
    <w:rsid w:val="00802A87"/>
    <w:rsid w:val="00802ADC"/>
    <w:rsid w:val="00803D4F"/>
    <w:rsid w:val="008041AD"/>
    <w:rsid w:val="00804835"/>
    <w:rsid w:val="00806BD4"/>
    <w:rsid w:val="0081119A"/>
    <w:rsid w:val="008114C5"/>
    <w:rsid w:val="00812AFA"/>
    <w:rsid w:val="00813FD5"/>
    <w:rsid w:val="0081484B"/>
    <w:rsid w:val="0081524C"/>
    <w:rsid w:val="008177A0"/>
    <w:rsid w:val="008211FA"/>
    <w:rsid w:val="0082138C"/>
    <w:rsid w:val="00821EA9"/>
    <w:rsid w:val="008221CA"/>
    <w:rsid w:val="00822FAF"/>
    <w:rsid w:val="008230E1"/>
    <w:rsid w:val="0082318B"/>
    <w:rsid w:val="0082366B"/>
    <w:rsid w:val="00824244"/>
    <w:rsid w:val="00825143"/>
    <w:rsid w:val="00825161"/>
    <w:rsid w:val="008260FA"/>
    <w:rsid w:val="00827C36"/>
    <w:rsid w:val="00830581"/>
    <w:rsid w:val="00831901"/>
    <w:rsid w:val="00831B0F"/>
    <w:rsid w:val="00832DE1"/>
    <w:rsid w:val="0083416D"/>
    <w:rsid w:val="0083436D"/>
    <w:rsid w:val="00834904"/>
    <w:rsid w:val="00834C38"/>
    <w:rsid w:val="00837147"/>
    <w:rsid w:val="00840046"/>
    <w:rsid w:val="008405DE"/>
    <w:rsid w:val="008407F5"/>
    <w:rsid w:val="00841B9E"/>
    <w:rsid w:val="00841BBC"/>
    <w:rsid w:val="0084233A"/>
    <w:rsid w:val="008430E5"/>
    <w:rsid w:val="00843481"/>
    <w:rsid w:val="008445CC"/>
    <w:rsid w:val="008448A8"/>
    <w:rsid w:val="00844C7B"/>
    <w:rsid w:val="00845897"/>
    <w:rsid w:val="00846D22"/>
    <w:rsid w:val="00851272"/>
    <w:rsid w:val="008520BB"/>
    <w:rsid w:val="00853A65"/>
    <w:rsid w:val="00853FF8"/>
    <w:rsid w:val="0085475E"/>
    <w:rsid w:val="0085476E"/>
    <w:rsid w:val="00855407"/>
    <w:rsid w:val="00855BB3"/>
    <w:rsid w:val="00855D71"/>
    <w:rsid w:val="00856146"/>
    <w:rsid w:val="00856838"/>
    <w:rsid w:val="008579A2"/>
    <w:rsid w:val="0086021C"/>
    <w:rsid w:val="008609D5"/>
    <w:rsid w:val="0086138D"/>
    <w:rsid w:val="00862C42"/>
    <w:rsid w:val="00862F19"/>
    <w:rsid w:val="0086357F"/>
    <w:rsid w:val="00864E2B"/>
    <w:rsid w:val="00865A41"/>
    <w:rsid w:val="0086742B"/>
    <w:rsid w:val="00867874"/>
    <w:rsid w:val="00867C80"/>
    <w:rsid w:val="008706C3"/>
    <w:rsid w:val="00871360"/>
    <w:rsid w:val="008718AD"/>
    <w:rsid w:val="00871E9D"/>
    <w:rsid w:val="0087313F"/>
    <w:rsid w:val="008736F7"/>
    <w:rsid w:val="00873ECC"/>
    <w:rsid w:val="00874426"/>
    <w:rsid w:val="00877B21"/>
    <w:rsid w:val="00877B44"/>
    <w:rsid w:val="00880629"/>
    <w:rsid w:val="008809ED"/>
    <w:rsid w:val="008816BF"/>
    <w:rsid w:val="00882DB7"/>
    <w:rsid w:val="0088423F"/>
    <w:rsid w:val="00884D63"/>
    <w:rsid w:val="00885869"/>
    <w:rsid w:val="008863BF"/>
    <w:rsid w:val="00886634"/>
    <w:rsid w:val="0088694F"/>
    <w:rsid w:val="00887BFC"/>
    <w:rsid w:val="00892518"/>
    <w:rsid w:val="00893505"/>
    <w:rsid w:val="00893B3B"/>
    <w:rsid w:val="00894A88"/>
    <w:rsid w:val="00894B7E"/>
    <w:rsid w:val="00895C6C"/>
    <w:rsid w:val="00896839"/>
    <w:rsid w:val="008A0BE6"/>
    <w:rsid w:val="008A22E7"/>
    <w:rsid w:val="008A2D15"/>
    <w:rsid w:val="008A3119"/>
    <w:rsid w:val="008A31EB"/>
    <w:rsid w:val="008A48D7"/>
    <w:rsid w:val="008A6BD6"/>
    <w:rsid w:val="008A7A8C"/>
    <w:rsid w:val="008B0293"/>
    <w:rsid w:val="008B0326"/>
    <w:rsid w:val="008B130C"/>
    <w:rsid w:val="008B1DD0"/>
    <w:rsid w:val="008B1E52"/>
    <w:rsid w:val="008B20C5"/>
    <w:rsid w:val="008B22FC"/>
    <w:rsid w:val="008B26AA"/>
    <w:rsid w:val="008B30FD"/>
    <w:rsid w:val="008B329E"/>
    <w:rsid w:val="008B3ED7"/>
    <w:rsid w:val="008B4103"/>
    <w:rsid w:val="008B4D8C"/>
    <w:rsid w:val="008B4F65"/>
    <w:rsid w:val="008B53D7"/>
    <w:rsid w:val="008B5917"/>
    <w:rsid w:val="008C0657"/>
    <w:rsid w:val="008C2893"/>
    <w:rsid w:val="008C29B1"/>
    <w:rsid w:val="008C47FA"/>
    <w:rsid w:val="008C49BF"/>
    <w:rsid w:val="008C605C"/>
    <w:rsid w:val="008D09D0"/>
    <w:rsid w:val="008D1264"/>
    <w:rsid w:val="008D1678"/>
    <w:rsid w:val="008D1FB9"/>
    <w:rsid w:val="008D2194"/>
    <w:rsid w:val="008D44FA"/>
    <w:rsid w:val="008D6F99"/>
    <w:rsid w:val="008D76FB"/>
    <w:rsid w:val="008D793A"/>
    <w:rsid w:val="008E01BA"/>
    <w:rsid w:val="008E0A25"/>
    <w:rsid w:val="008E150E"/>
    <w:rsid w:val="008E1DC3"/>
    <w:rsid w:val="008E20F6"/>
    <w:rsid w:val="008E2149"/>
    <w:rsid w:val="008E281C"/>
    <w:rsid w:val="008E3813"/>
    <w:rsid w:val="008E3C15"/>
    <w:rsid w:val="008E40F4"/>
    <w:rsid w:val="008E4879"/>
    <w:rsid w:val="008E49E4"/>
    <w:rsid w:val="008E4E04"/>
    <w:rsid w:val="008E5376"/>
    <w:rsid w:val="008E5CAC"/>
    <w:rsid w:val="008E6443"/>
    <w:rsid w:val="008E755A"/>
    <w:rsid w:val="008F0D47"/>
    <w:rsid w:val="008F1043"/>
    <w:rsid w:val="008F19CD"/>
    <w:rsid w:val="008F19F9"/>
    <w:rsid w:val="008F1D85"/>
    <w:rsid w:val="008F2509"/>
    <w:rsid w:val="008F3ABB"/>
    <w:rsid w:val="008F45CF"/>
    <w:rsid w:val="008F4E52"/>
    <w:rsid w:val="008F52C8"/>
    <w:rsid w:val="008F6CB5"/>
    <w:rsid w:val="008F700A"/>
    <w:rsid w:val="008F76B5"/>
    <w:rsid w:val="008F7FE9"/>
    <w:rsid w:val="00901D1C"/>
    <w:rsid w:val="00902451"/>
    <w:rsid w:val="009026BB"/>
    <w:rsid w:val="00902C0A"/>
    <w:rsid w:val="00903DEA"/>
    <w:rsid w:val="009047E9"/>
    <w:rsid w:val="00904A47"/>
    <w:rsid w:val="00904D77"/>
    <w:rsid w:val="00905AAC"/>
    <w:rsid w:val="00905BF6"/>
    <w:rsid w:val="00906330"/>
    <w:rsid w:val="009079BB"/>
    <w:rsid w:val="00911A38"/>
    <w:rsid w:val="00911B21"/>
    <w:rsid w:val="00912B94"/>
    <w:rsid w:val="00912FDD"/>
    <w:rsid w:val="0091307B"/>
    <w:rsid w:val="0091308B"/>
    <w:rsid w:val="00913659"/>
    <w:rsid w:val="009141BD"/>
    <w:rsid w:val="00914B19"/>
    <w:rsid w:val="009164CE"/>
    <w:rsid w:val="00916AA1"/>
    <w:rsid w:val="009205B9"/>
    <w:rsid w:val="00920658"/>
    <w:rsid w:val="00920B16"/>
    <w:rsid w:val="00920EE0"/>
    <w:rsid w:val="00921E37"/>
    <w:rsid w:val="00924802"/>
    <w:rsid w:val="00924A60"/>
    <w:rsid w:val="00924DB1"/>
    <w:rsid w:val="00927078"/>
    <w:rsid w:val="00930221"/>
    <w:rsid w:val="009307B6"/>
    <w:rsid w:val="0093087C"/>
    <w:rsid w:val="00931A41"/>
    <w:rsid w:val="009334BF"/>
    <w:rsid w:val="00933582"/>
    <w:rsid w:val="00933637"/>
    <w:rsid w:val="009336B5"/>
    <w:rsid w:val="00934F3B"/>
    <w:rsid w:val="00935E8C"/>
    <w:rsid w:val="00935FB3"/>
    <w:rsid w:val="0093602A"/>
    <w:rsid w:val="009366C4"/>
    <w:rsid w:val="009366F3"/>
    <w:rsid w:val="0093670C"/>
    <w:rsid w:val="00936E49"/>
    <w:rsid w:val="00936FB2"/>
    <w:rsid w:val="00937004"/>
    <w:rsid w:val="00942A07"/>
    <w:rsid w:val="00942ED7"/>
    <w:rsid w:val="009438A4"/>
    <w:rsid w:val="00943975"/>
    <w:rsid w:val="0094478F"/>
    <w:rsid w:val="00946003"/>
    <w:rsid w:val="00946084"/>
    <w:rsid w:val="00950038"/>
    <w:rsid w:val="00950624"/>
    <w:rsid w:val="00950D95"/>
    <w:rsid w:val="009513E4"/>
    <w:rsid w:val="009522B3"/>
    <w:rsid w:val="009534E3"/>
    <w:rsid w:val="009548F1"/>
    <w:rsid w:val="00955225"/>
    <w:rsid w:val="00955A3F"/>
    <w:rsid w:val="0095680F"/>
    <w:rsid w:val="00957FAB"/>
    <w:rsid w:val="00960259"/>
    <w:rsid w:val="00960FFB"/>
    <w:rsid w:val="00962E41"/>
    <w:rsid w:val="0096338B"/>
    <w:rsid w:val="00964BE6"/>
    <w:rsid w:val="00964D1B"/>
    <w:rsid w:val="009705FD"/>
    <w:rsid w:val="00970B77"/>
    <w:rsid w:val="00970BB1"/>
    <w:rsid w:val="00971BF6"/>
    <w:rsid w:val="00971EB0"/>
    <w:rsid w:val="00971F35"/>
    <w:rsid w:val="009725E2"/>
    <w:rsid w:val="00972C49"/>
    <w:rsid w:val="00973593"/>
    <w:rsid w:val="00973B68"/>
    <w:rsid w:val="00974AB0"/>
    <w:rsid w:val="00974F7E"/>
    <w:rsid w:val="009750CD"/>
    <w:rsid w:val="0097569B"/>
    <w:rsid w:val="00980962"/>
    <w:rsid w:val="009809B0"/>
    <w:rsid w:val="00980D9E"/>
    <w:rsid w:val="009837CB"/>
    <w:rsid w:val="0098508C"/>
    <w:rsid w:val="009856F3"/>
    <w:rsid w:val="00986079"/>
    <w:rsid w:val="00986434"/>
    <w:rsid w:val="009868B1"/>
    <w:rsid w:val="00986C7B"/>
    <w:rsid w:val="009870F4"/>
    <w:rsid w:val="0098741C"/>
    <w:rsid w:val="009879E3"/>
    <w:rsid w:val="00987B88"/>
    <w:rsid w:val="0099004E"/>
    <w:rsid w:val="009908B4"/>
    <w:rsid w:val="009909C6"/>
    <w:rsid w:val="00991A37"/>
    <w:rsid w:val="00992198"/>
    <w:rsid w:val="0099228B"/>
    <w:rsid w:val="00992559"/>
    <w:rsid w:val="00992782"/>
    <w:rsid w:val="00993AF0"/>
    <w:rsid w:val="00993D31"/>
    <w:rsid w:val="00995697"/>
    <w:rsid w:val="00995808"/>
    <w:rsid w:val="009967BB"/>
    <w:rsid w:val="009968BC"/>
    <w:rsid w:val="0099697C"/>
    <w:rsid w:val="00996A9B"/>
    <w:rsid w:val="00996C54"/>
    <w:rsid w:val="0099710D"/>
    <w:rsid w:val="00997242"/>
    <w:rsid w:val="00997D1F"/>
    <w:rsid w:val="009A01C3"/>
    <w:rsid w:val="009A09FC"/>
    <w:rsid w:val="009A2145"/>
    <w:rsid w:val="009A2454"/>
    <w:rsid w:val="009A3495"/>
    <w:rsid w:val="009A4401"/>
    <w:rsid w:val="009A4BA5"/>
    <w:rsid w:val="009A58E7"/>
    <w:rsid w:val="009A64D0"/>
    <w:rsid w:val="009A6B29"/>
    <w:rsid w:val="009A712D"/>
    <w:rsid w:val="009B0556"/>
    <w:rsid w:val="009B097A"/>
    <w:rsid w:val="009B0E9C"/>
    <w:rsid w:val="009B1009"/>
    <w:rsid w:val="009B11C8"/>
    <w:rsid w:val="009B12FD"/>
    <w:rsid w:val="009B1359"/>
    <w:rsid w:val="009B251E"/>
    <w:rsid w:val="009B2CE6"/>
    <w:rsid w:val="009B389B"/>
    <w:rsid w:val="009B3F69"/>
    <w:rsid w:val="009B5488"/>
    <w:rsid w:val="009B54A8"/>
    <w:rsid w:val="009B6945"/>
    <w:rsid w:val="009B7144"/>
    <w:rsid w:val="009B74A7"/>
    <w:rsid w:val="009B7F55"/>
    <w:rsid w:val="009C04FC"/>
    <w:rsid w:val="009C1A3E"/>
    <w:rsid w:val="009C1EBB"/>
    <w:rsid w:val="009C2BF8"/>
    <w:rsid w:val="009C2C4A"/>
    <w:rsid w:val="009C2C76"/>
    <w:rsid w:val="009C4C69"/>
    <w:rsid w:val="009C4CD9"/>
    <w:rsid w:val="009C4F9D"/>
    <w:rsid w:val="009C54B5"/>
    <w:rsid w:val="009C6E2C"/>
    <w:rsid w:val="009C703F"/>
    <w:rsid w:val="009C7FF3"/>
    <w:rsid w:val="009D0344"/>
    <w:rsid w:val="009D0FE8"/>
    <w:rsid w:val="009D1753"/>
    <w:rsid w:val="009D2777"/>
    <w:rsid w:val="009D2D44"/>
    <w:rsid w:val="009D5633"/>
    <w:rsid w:val="009D6133"/>
    <w:rsid w:val="009D72C1"/>
    <w:rsid w:val="009E0229"/>
    <w:rsid w:val="009E0705"/>
    <w:rsid w:val="009E089B"/>
    <w:rsid w:val="009E255E"/>
    <w:rsid w:val="009E267A"/>
    <w:rsid w:val="009E2DC7"/>
    <w:rsid w:val="009E3EB1"/>
    <w:rsid w:val="009E5462"/>
    <w:rsid w:val="009E5AD6"/>
    <w:rsid w:val="009E7BF0"/>
    <w:rsid w:val="009F128A"/>
    <w:rsid w:val="009F17F2"/>
    <w:rsid w:val="009F2922"/>
    <w:rsid w:val="009F2D1E"/>
    <w:rsid w:val="009F3B94"/>
    <w:rsid w:val="009F5D7C"/>
    <w:rsid w:val="009F78B5"/>
    <w:rsid w:val="009F7B1F"/>
    <w:rsid w:val="00A00856"/>
    <w:rsid w:val="00A00A9E"/>
    <w:rsid w:val="00A01835"/>
    <w:rsid w:val="00A019ED"/>
    <w:rsid w:val="00A02E10"/>
    <w:rsid w:val="00A03C5F"/>
    <w:rsid w:val="00A03E61"/>
    <w:rsid w:val="00A03FA4"/>
    <w:rsid w:val="00A04B7F"/>
    <w:rsid w:val="00A04BA8"/>
    <w:rsid w:val="00A04FC3"/>
    <w:rsid w:val="00A05DEC"/>
    <w:rsid w:val="00A070D4"/>
    <w:rsid w:val="00A071B6"/>
    <w:rsid w:val="00A07E74"/>
    <w:rsid w:val="00A1085C"/>
    <w:rsid w:val="00A111BF"/>
    <w:rsid w:val="00A1203A"/>
    <w:rsid w:val="00A12FF9"/>
    <w:rsid w:val="00A15B3B"/>
    <w:rsid w:val="00A15F2A"/>
    <w:rsid w:val="00A1603F"/>
    <w:rsid w:val="00A16067"/>
    <w:rsid w:val="00A16B84"/>
    <w:rsid w:val="00A174B1"/>
    <w:rsid w:val="00A17514"/>
    <w:rsid w:val="00A20A57"/>
    <w:rsid w:val="00A20F97"/>
    <w:rsid w:val="00A211D9"/>
    <w:rsid w:val="00A214CF"/>
    <w:rsid w:val="00A21B3B"/>
    <w:rsid w:val="00A21D09"/>
    <w:rsid w:val="00A220A3"/>
    <w:rsid w:val="00A222CE"/>
    <w:rsid w:val="00A22B4F"/>
    <w:rsid w:val="00A23579"/>
    <w:rsid w:val="00A237E7"/>
    <w:rsid w:val="00A23860"/>
    <w:rsid w:val="00A239A6"/>
    <w:rsid w:val="00A23A3A"/>
    <w:rsid w:val="00A256B1"/>
    <w:rsid w:val="00A2692F"/>
    <w:rsid w:val="00A27938"/>
    <w:rsid w:val="00A31AEB"/>
    <w:rsid w:val="00A31C06"/>
    <w:rsid w:val="00A342A9"/>
    <w:rsid w:val="00A35D6E"/>
    <w:rsid w:val="00A36C7E"/>
    <w:rsid w:val="00A36CEE"/>
    <w:rsid w:val="00A3744A"/>
    <w:rsid w:val="00A37E05"/>
    <w:rsid w:val="00A425FE"/>
    <w:rsid w:val="00A4262F"/>
    <w:rsid w:val="00A43EAE"/>
    <w:rsid w:val="00A443E1"/>
    <w:rsid w:val="00A4474F"/>
    <w:rsid w:val="00A448C4"/>
    <w:rsid w:val="00A44EAF"/>
    <w:rsid w:val="00A4586E"/>
    <w:rsid w:val="00A45D69"/>
    <w:rsid w:val="00A46F8D"/>
    <w:rsid w:val="00A47844"/>
    <w:rsid w:val="00A47EDD"/>
    <w:rsid w:val="00A50032"/>
    <w:rsid w:val="00A50058"/>
    <w:rsid w:val="00A50D26"/>
    <w:rsid w:val="00A51981"/>
    <w:rsid w:val="00A52370"/>
    <w:rsid w:val="00A52DB3"/>
    <w:rsid w:val="00A541C1"/>
    <w:rsid w:val="00A5569C"/>
    <w:rsid w:val="00A55936"/>
    <w:rsid w:val="00A55DCD"/>
    <w:rsid w:val="00A56677"/>
    <w:rsid w:val="00A56B56"/>
    <w:rsid w:val="00A57DF3"/>
    <w:rsid w:val="00A602C7"/>
    <w:rsid w:val="00A60A41"/>
    <w:rsid w:val="00A61660"/>
    <w:rsid w:val="00A628CC"/>
    <w:rsid w:val="00A64A65"/>
    <w:rsid w:val="00A654AC"/>
    <w:rsid w:val="00A6756E"/>
    <w:rsid w:val="00A67EA8"/>
    <w:rsid w:val="00A700C6"/>
    <w:rsid w:val="00A71273"/>
    <w:rsid w:val="00A71C8C"/>
    <w:rsid w:val="00A72016"/>
    <w:rsid w:val="00A7254B"/>
    <w:rsid w:val="00A73044"/>
    <w:rsid w:val="00A73492"/>
    <w:rsid w:val="00A735D7"/>
    <w:rsid w:val="00A743A3"/>
    <w:rsid w:val="00A74626"/>
    <w:rsid w:val="00A75321"/>
    <w:rsid w:val="00A75376"/>
    <w:rsid w:val="00A757A7"/>
    <w:rsid w:val="00A76337"/>
    <w:rsid w:val="00A7633B"/>
    <w:rsid w:val="00A76427"/>
    <w:rsid w:val="00A76A3A"/>
    <w:rsid w:val="00A77680"/>
    <w:rsid w:val="00A82C29"/>
    <w:rsid w:val="00A85BF3"/>
    <w:rsid w:val="00A86D27"/>
    <w:rsid w:val="00A87A76"/>
    <w:rsid w:val="00A905BF"/>
    <w:rsid w:val="00A90864"/>
    <w:rsid w:val="00A912B4"/>
    <w:rsid w:val="00A91940"/>
    <w:rsid w:val="00A9236E"/>
    <w:rsid w:val="00A949A1"/>
    <w:rsid w:val="00A94E0F"/>
    <w:rsid w:val="00A9529E"/>
    <w:rsid w:val="00A95E50"/>
    <w:rsid w:val="00A96003"/>
    <w:rsid w:val="00A96530"/>
    <w:rsid w:val="00A966A1"/>
    <w:rsid w:val="00A96D33"/>
    <w:rsid w:val="00A96DE7"/>
    <w:rsid w:val="00A97646"/>
    <w:rsid w:val="00AA07B6"/>
    <w:rsid w:val="00AA1509"/>
    <w:rsid w:val="00AA1A4D"/>
    <w:rsid w:val="00AA1CAA"/>
    <w:rsid w:val="00AA25B0"/>
    <w:rsid w:val="00AA2B3E"/>
    <w:rsid w:val="00AA2B6E"/>
    <w:rsid w:val="00AA3271"/>
    <w:rsid w:val="00AA4181"/>
    <w:rsid w:val="00AA4190"/>
    <w:rsid w:val="00AA4EF3"/>
    <w:rsid w:val="00AA628A"/>
    <w:rsid w:val="00AA63DA"/>
    <w:rsid w:val="00AA6D12"/>
    <w:rsid w:val="00AA6E1A"/>
    <w:rsid w:val="00AB138A"/>
    <w:rsid w:val="00AB15E6"/>
    <w:rsid w:val="00AB1C27"/>
    <w:rsid w:val="00AB2477"/>
    <w:rsid w:val="00AB4273"/>
    <w:rsid w:val="00AB5326"/>
    <w:rsid w:val="00AB5520"/>
    <w:rsid w:val="00AB730F"/>
    <w:rsid w:val="00AB7868"/>
    <w:rsid w:val="00AC0059"/>
    <w:rsid w:val="00AC076B"/>
    <w:rsid w:val="00AC1718"/>
    <w:rsid w:val="00AC1C1C"/>
    <w:rsid w:val="00AC1DD2"/>
    <w:rsid w:val="00AC2A08"/>
    <w:rsid w:val="00AC36C9"/>
    <w:rsid w:val="00AC41BD"/>
    <w:rsid w:val="00AC4593"/>
    <w:rsid w:val="00AC4899"/>
    <w:rsid w:val="00AC4E83"/>
    <w:rsid w:val="00AC56C6"/>
    <w:rsid w:val="00AC57B1"/>
    <w:rsid w:val="00AC5DA4"/>
    <w:rsid w:val="00AC60F2"/>
    <w:rsid w:val="00AC6EC3"/>
    <w:rsid w:val="00AC7D97"/>
    <w:rsid w:val="00AC7FD4"/>
    <w:rsid w:val="00AD072B"/>
    <w:rsid w:val="00AD093B"/>
    <w:rsid w:val="00AD0DA4"/>
    <w:rsid w:val="00AD21B7"/>
    <w:rsid w:val="00AD3E6B"/>
    <w:rsid w:val="00AD42CA"/>
    <w:rsid w:val="00AD4311"/>
    <w:rsid w:val="00AD4D2E"/>
    <w:rsid w:val="00AD66D8"/>
    <w:rsid w:val="00AD6DF2"/>
    <w:rsid w:val="00AD7C81"/>
    <w:rsid w:val="00AE0D32"/>
    <w:rsid w:val="00AE0FE7"/>
    <w:rsid w:val="00AE1340"/>
    <w:rsid w:val="00AE246F"/>
    <w:rsid w:val="00AE2868"/>
    <w:rsid w:val="00AE28FE"/>
    <w:rsid w:val="00AE302C"/>
    <w:rsid w:val="00AE3137"/>
    <w:rsid w:val="00AE5033"/>
    <w:rsid w:val="00AE5514"/>
    <w:rsid w:val="00AE63FD"/>
    <w:rsid w:val="00AE7187"/>
    <w:rsid w:val="00AF17A7"/>
    <w:rsid w:val="00AF6781"/>
    <w:rsid w:val="00AF7E28"/>
    <w:rsid w:val="00B0100C"/>
    <w:rsid w:val="00B010F3"/>
    <w:rsid w:val="00B01C9A"/>
    <w:rsid w:val="00B01F6F"/>
    <w:rsid w:val="00B02276"/>
    <w:rsid w:val="00B0465C"/>
    <w:rsid w:val="00B04AF4"/>
    <w:rsid w:val="00B05710"/>
    <w:rsid w:val="00B05EA3"/>
    <w:rsid w:val="00B063D0"/>
    <w:rsid w:val="00B06984"/>
    <w:rsid w:val="00B07622"/>
    <w:rsid w:val="00B07785"/>
    <w:rsid w:val="00B07856"/>
    <w:rsid w:val="00B07A3F"/>
    <w:rsid w:val="00B07F25"/>
    <w:rsid w:val="00B138AD"/>
    <w:rsid w:val="00B143F3"/>
    <w:rsid w:val="00B14686"/>
    <w:rsid w:val="00B1470E"/>
    <w:rsid w:val="00B14F8C"/>
    <w:rsid w:val="00B14FA4"/>
    <w:rsid w:val="00B1527E"/>
    <w:rsid w:val="00B15D03"/>
    <w:rsid w:val="00B16A50"/>
    <w:rsid w:val="00B17928"/>
    <w:rsid w:val="00B17BBC"/>
    <w:rsid w:val="00B203A6"/>
    <w:rsid w:val="00B20408"/>
    <w:rsid w:val="00B20869"/>
    <w:rsid w:val="00B20CE5"/>
    <w:rsid w:val="00B215C3"/>
    <w:rsid w:val="00B2372E"/>
    <w:rsid w:val="00B2381F"/>
    <w:rsid w:val="00B254CE"/>
    <w:rsid w:val="00B25525"/>
    <w:rsid w:val="00B25CC7"/>
    <w:rsid w:val="00B26324"/>
    <w:rsid w:val="00B26814"/>
    <w:rsid w:val="00B27C20"/>
    <w:rsid w:val="00B27FE5"/>
    <w:rsid w:val="00B3063B"/>
    <w:rsid w:val="00B309AE"/>
    <w:rsid w:val="00B31471"/>
    <w:rsid w:val="00B31C37"/>
    <w:rsid w:val="00B32203"/>
    <w:rsid w:val="00B329E0"/>
    <w:rsid w:val="00B32AB9"/>
    <w:rsid w:val="00B32F35"/>
    <w:rsid w:val="00B34203"/>
    <w:rsid w:val="00B34AE3"/>
    <w:rsid w:val="00B34F98"/>
    <w:rsid w:val="00B350D6"/>
    <w:rsid w:val="00B36391"/>
    <w:rsid w:val="00B36B06"/>
    <w:rsid w:val="00B432AE"/>
    <w:rsid w:val="00B44D6D"/>
    <w:rsid w:val="00B45A6E"/>
    <w:rsid w:val="00B466A6"/>
    <w:rsid w:val="00B46B67"/>
    <w:rsid w:val="00B475B2"/>
    <w:rsid w:val="00B47A1E"/>
    <w:rsid w:val="00B52E39"/>
    <w:rsid w:val="00B536B3"/>
    <w:rsid w:val="00B543BD"/>
    <w:rsid w:val="00B550F7"/>
    <w:rsid w:val="00B558F4"/>
    <w:rsid w:val="00B55FD4"/>
    <w:rsid w:val="00B57307"/>
    <w:rsid w:val="00B579A9"/>
    <w:rsid w:val="00B579AE"/>
    <w:rsid w:val="00B57CA7"/>
    <w:rsid w:val="00B57F6B"/>
    <w:rsid w:val="00B60655"/>
    <w:rsid w:val="00B60816"/>
    <w:rsid w:val="00B61DEC"/>
    <w:rsid w:val="00B62663"/>
    <w:rsid w:val="00B626D9"/>
    <w:rsid w:val="00B6293A"/>
    <w:rsid w:val="00B62968"/>
    <w:rsid w:val="00B62EEF"/>
    <w:rsid w:val="00B63221"/>
    <w:rsid w:val="00B63361"/>
    <w:rsid w:val="00B63C27"/>
    <w:rsid w:val="00B63D6B"/>
    <w:rsid w:val="00B64AE8"/>
    <w:rsid w:val="00B64E54"/>
    <w:rsid w:val="00B65215"/>
    <w:rsid w:val="00B65532"/>
    <w:rsid w:val="00B665A4"/>
    <w:rsid w:val="00B67523"/>
    <w:rsid w:val="00B67E05"/>
    <w:rsid w:val="00B70107"/>
    <w:rsid w:val="00B717F8"/>
    <w:rsid w:val="00B72816"/>
    <w:rsid w:val="00B728E6"/>
    <w:rsid w:val="00B73F01"/>
    <w:rsid w:val="00B74288"/>
    <w:rsid w:val="00B75753"/>
    <w:rsid w:val="00B75F55"/>
    <w:rsid w:val="00B76C25"/>
    <w:rsid w:val="00B76DA8"/>
    <w:rsid w:val="00B77ABF"/>
    <w:rsid w:val="00B800B9"/>
    <w:rsid w:val="00B801DD"/>
    <w:rsid w:val="00B8135F"/>
    <w:rsid w:val="00B8208A"/>
    <w:rsid w:val="00B821B5"/>
    <w:rsid w:val="00B8579E"/>
    <w:rsid w:val="00B85E88"/>
    <w:rsid w:val="00B86CD7"/>
    <w:rsid w:val="00B879F4"/>
    <w:rsid w:val="00B905AE"/>
    <w:rsid w:val="00B92143"/>
    <w:rsid w:val="00B94394"/>
    <w:rsid w:val="00B95124"/>
    <w:rsid w:val="00B957D9"/>
    <w:rsid w:val="00B958E6"/>
    <w:rsid w:val="00B966E3"/>
    <w:rsid w:val="00B97CE7"/>
    <w:rsid w:val="00BA0248"/>
    <w:rsid w:val="00BA0798"/>
    <w:rsid w:val="00BA0C39"/>
    <w:rsid w:val="00BA1BBE"/>
    <w:rsid w:val="00BA1E63"/>
    <w:rsid w:val="00BA20C4"/>
    <w:rsid w:val="00BA22AF"/>
    <w:rsid w:val="00BA3865"/>
    <w:rsid w:val="00BA414B"/>
    <w:rsid w:val="00BA4EB9"/>
    <w:rsid w:val="00BA5856"/>
    <w:rsid w:val="00BB1A28"/>
    <w:rsid w:val="00BB24E3"/>
    <w:rsid w:val="00BB2700"/>
    <w:rsid w:val="00BB329C"/>
    <w:rsid w:val="00BB3A5D"/>
    <w:rsid w:val="00BB3E6F"/>
    <w:rsid w:val="00BB40AA"/>
    <w:rsid w:val="00BB45A6"/>
    <w:rsid w:val="00BB4988"/>
    <w:rsid w:val="00BB5CB6"/>
    <w:rsid w:val="00BB62D8"/>
    <w:rsid w:val="00BB73B1"/>
    <w:rsid w:val="00BB7E0F"/>
    <w:rsid w:val="00BC0CE9"/>
    <w:rsid w:val="00BC129C"/>
    <w:rsid w:val="00BC14EA"/>
    <w:rsid w:val="00BC28D7"/>
    <w:rsid w:val="00BC2941"/>
    <w:rsid w:val="00BC35E1"/>
    <w:rsid w:val="00BC39D1"/>
    <w:rsid w:val="00BC4710"/>
    <w:rsid w:val="00BC49D1"/>
    <w:rsid w:val="00BC631F"/>
    <w:rsid w:val="00BC6A9A"/>
    <w:rsid w:val="00BC7284"/>
    <w:rsid w:val="00BC783E"/>
    <w:rsid w:val="00BC7A50"/>
    <w:rsid w:val="00BD036F"/>
    <w:rsid w:val="00BD0AE9"/>
    <w:rsid w:val="00BD1F98"/>
    <w:rsid w:val="00BD3498"/>
    <w:rsid w:val="00BD383E"/>
    <w:rsid w:val="00BD40C3"/>
    <w:rsid w:val="00BD4DC9"/>
    <w:rsid w:val="00BD58E0"/>
    <w:rsid w:val="00BD5DD2"/>
    <w:rsid w:val="00BD6273"/>
    <w:rsid w:val="00BD6BFF"/>
    <w:rsid w:val="00BD759C"/>
    <w:rsid w:val="00BD7D31"/>
    <w:rsid w:val="00BE2733"/>
    <w:rsid w:val="00BE4DD0"/>
    <w:rsid w:val="00BE50EA"/>
    <w:rsid w:val="00BE5EAB"/>
    <w:rsid w:val="00BE7BEA"/>
    <w:rsid w:val="00BE7F20"/>
    <w:rsid w:val="00BF0800"/>
    <w:rsid w:val="00BF0A98"/>
    <w:rsid w:val="00BF1CE1"/>
    <w:rsid w:val="00BF3215"/>
    <w:rsid w:val="00BF41F9"/>
    <w:rsid w:val="00BF42AD"/>
    <w:rsid w:val="00BF42ED"/>
    <w:rsid w:val="00BF43F6"/>
    <w:rsid w:val="00BF46B4"/>
    <w:rsid w:val="00BF5F58"/>
    <w:rsid w:val="00BF6C35"/>
    <w:rsid w:val="00BF6F22"/>
    <w:rsid w:val="00BF7257"/>
    <w:rsid w:val="00BF7974"/>
    <w:rsid w:val="00C0137C"/>
    <w:rsid w:val="00C01F71"/>
    <w:rsid w:val="00C0284B"/>
    <w:rsid w:val="00C029EC"/>
    <w:rsid w:val="00C0378D"/>
    <w:rsid w:val="00C03CA8"/>
    <w:rsid w:val="00C04FD8"/>
    <w:rsid w:val="00C056BB"/>
    <w:rsid w:val="00C05BF9"/>
    <w:rsid w:val="00C06C9A"/>
    <w:rsid w:val="00C07243"/>
    <w:rsid w:val="00C105FB"/>
    <w:rsid w:val="00C12A2A"/>
    <w:rsid w:val="00C13515"/>
    <w:rsid w:val="00C156EC"/>
    <w:rsid w:val="00C15C80"/>
    <w:rsid w:val="00C2043F"/>
    <w:rsid w:val="00C22239"/>
    <w:rsid w:val="00C2493B"/>
    <w:rsid w:val="00C24988"/>
    <w:rsid w:val="00C24CF7"/>
    <w:rsid w:val="00C25885"/>
    <w:rsid w:val="00C2599C"/>
    <w:rsid w:val="00C259CC"/>
    <w:rsid w:val="00C25E4D"/>
    <w:rsid w:val="00C26EEE"/>
    <w:rsid w:val="00C27544"/>
    <w:rsid w:val="00C27E2D"/>
    <w:rsid w:val="00C30CA7"/>
    <w:rsid w:val="00C31390"/>
    <w:rsid w:val="00C32737"/>
    <w:rsid w:val="00C33038"/>
    <w:rsid w:val="00C331D8"/>
    <w:rsid w:val="00C346C6"/>
    <w:rsid w:val="00C35EF2"/>
    <w:rsid w:val="00C366FE"/>
    <w:rsid w:val="00C369B6"/>
    <w:rsid w:val="00C37336"/>
    <w:rsid w:val="00C3761B"/>
    <w:rsid w:val="00C37833"/>
    <w:rsid w:val="00C37DED"/>
    <w:rsid w:val="00C37E98"/>
    <w:rsid w:val="00C402E1"/>
    <w:rsid w:val="00C40310"/>
    <w:rsid w:val="00C404F4"/>
    <w:rsid w:val="00C40CC4"/>
    <w:rsid w:val="00C40DF8"/>
    <w:rsid w:val="00C4116E"/>
    <w:rsid w:val="00C4155C"/>
    <w:rsid w:val="00C4160E"/>
    <w:rsid w:val="00C43285"/>
    <w:rsid w:val="00C43768"/>
    <w:rsid w:val="00C43854"/>
    <w:rsid w:val="00C447E0"/>
    <w:rsid w:val="00C44AB8"/>
    <w:rsid w:val="00C456B3"/>
    <w:rsid w:val="00C45E88"/>
    <w:rsid w:val="00C475C1"/>
    <w:rsid w:val="00C500D4"/>
    <w:rsid w:val="00C51031"/>
    <w:rsid w:val="00C510C0"/>
    <w:rsid w:val="00C51995"/>
    <w:rsid w:val="00C52FF3"/>
    <w:rsid w:val="00C541AC"/>
    <w:rsid w:val="00C54FDC"/>
    <w:rsid w:val="00C56062"/>
    <w:rsid w:val="00C56830"/>
    <w:rsid w:val="00C56912"/>
    <w:rsid w:val="00C56C67"/>
    <w:rsid w:val="00C57DFD"/>
    <w:rsid w:val="00C60193"/>
    <w:rsid w:val="00C61AA9"/>
    <w:rsid w:val="00C629FC"/>
    <w:rsid w:val="00C6372E"/>
    <w:rsid w:val="00C6387A"/>
    <w:rsid w:val="00C639D0"/>
    <w:rsid w:val="00C656EE"/>
    <w:rsid w:val="00C67A51"/>
    <w:rsid w:val="00C70462"/>
    <w:rsid w:val="00C70823"/>
    <w:rsid w:val="00C71E1E"/>
    <w:rsid w:val="00C72287"/>
    <w:rsid w:val="00C72542"/>
    <w:rsid w:val="00C75D40"/>
    <w:rsid w:val="00C76F84"/>
    <w:rsid w:val="00C80273"/>
    <w:rsid w:val="00C804E1"/>
    <w:rsid w:val="00C812BA"/>
    <w:rsid w:val="00C830D1"/>
    <w:rsid w:val="00C8324C"/>
    <w:rsid w:val="00C83EFF"/>
    <w:rsid w:val="00C84911"/>
    <w:rsid w:val="00C849EB"/>
    <w:rsid w:val="00C850DB"/>
    <w:rsid w:val="00C85384"/>
    <w:rsid w:val="00C86587"/>
    <w:rsid w:val="00C86980"/>
    <w:rsid w:val="00C871D7"/>
    <w:rsid w:val="00C914EF"/>
    <w:rsid w:val="00C91F35"/>
    <w:rsid w:val="00C9227A"/>
    <w:rsid w:val="00C92FD0"/>
    <w:rsid w:val="00C9361E"/>
    <w:rsid w:val="00C93D2D"/>
    <w:rsid w:val="00C940B3"/>
    <w:rsid w:val="00C951DE"/>
    <w:rsid w:val="00C95B8D"/>
    <w:rsid w:val="00C95F2B"/>
    <w:rsid w:val="00C97059"/>
    <w:rsid w:val="00C976F7"/>
    <w:rsid w:val="00C97D24"/>
    <w:rsid w:val="00CA1C08"/>
    <w:rsid w:val="00CA3278"/>
    <w:rsid w:val="00CA33FF"/>
    <w:rsid w:val="00CA5255"/>
    <w:rsid w:val="00CA5F4D"/>
    <w:rsid w:val="00CA6005"/>
    <w:rsid w:val="00CA6E69"/>
    <w:rsid w:val="00CA6FA4"/>
    <w:rsid w:val="00CB03E4"/>
    <w:rsid w:val="00CB0819"/>
    <w:rsid w:val="00CB1F99"/>
    <w:rsid w:val="00CB3FBE"/>
    <w:rsid w:val="00CB498C"/>
    <w:rsid w:val="00CB520E"/>
    <w:rsid w:val="00CB57DA"/>
    <w:rsid w:val="00CB6B0F"/>
    <w:rsid w:val="00CB6BEC"/>
    <w:rsid w:val="00CB6CEB"/>
    <w:rsid w:val="00CB7A7D"/>
    <w:rsid w:val="00CC0D85"/>
    <w:rsid w:val="00CC1258"/>
    <w:rsid w:val="00CC127B"/>
    <w:rsid w:val="00CC1658"/>
    <w:rsid w:val="00CC1F85"/>
    <w:rsid w:val="00CC58F9"/>
    <w:rsid w:val="00CC5CD6"/>
    <w:rsid w:val="00CC7288"/>
    <w:rsid w:val="00CC7877"/>
    <w:rsid w:val="00CD053F"/>
    <w:rsid w:val="00CD1580"/>
    <w:rsid w:val="00CD1C72"/>
    <w:rsid w:val="00CD20F3"/>
    <w:rsid w:val="00CD268F"/>
    <w:rsid w:val="00CD3768"/>
    <w:rsid w:val="00CD62A5"/>
    <w:rsid w:val="00CD7C35"/>
    <w:rsid w:val="00CD7DA0"/>
    <w:rsid w:val="00CE07D8"/>
    <w:rsid w:val="00CE2200"/>
    <w:rsid w:val="00CE32EC"/>
    <w:rsid w:val="00CE3A63"/>
    <w:rsid w:val="00CE3D4A"/>
    <w:rsid w:val="00CE4632"/>
    <w:rsid w:val="00CE4F69"/>
    <w:rsid w:val="00CE60CE"/>
    <w:rsid w:val="00CE6484"/>
    <w:rsid w:val="00CE6E14"/>
    <w:rsid w:val="00CF023E"/>
    <w:rsid w:val="00CF050E"/>
    <w:rsid w:val="00CF232C"/>
    <w:rsid w:val="00CF24CC"/>
    <w:rsid w:val="00CF32E0"/>
    <w:rsid w:val="00CF3DA2"/>
    <w:rsid w:val="00CF5194"/>
    <w:rsid w:val="00CF64FD"/>
    <w:rsid w:val="00CF7233"/>
    <w:rsid w:val="00CF733D"/>
    <w:rsid w:val="00CF7396"/>
    <w:rsid w:val="00D00540"/>
    <w:rsid w:val="00D00C1B"/>
    <w:rsid w:val="00D01032"/>
    <w:rsid w:val="00D01801"/>
    <w:rsid w:val="00D0199A"/>
    <w:rsid w:val="00D0226D"/>
    <w:rsid w:val="00D029BA"/>
    <w:rsid w:val="00D058CA"/>
    <w:rsid w:val="00D06D2C"/>
    <w:rsid w:val="00D0774B"/>
    <w:rsid w:val="00D07A12"/>
    <w:rsid w:val="00D10350"/>
    <w:rsid w:val="00D108D7"/>
    <w:rsid w:val="00D10DB5"/>
    <w:rsid w:val="00D10E33"/>
    <w:rsid w:val="00D1135D"/>
    <w:rsid w:val="00D11DF7"/>
    <w:rsid w:val="00D129F7"/>
    <w:rsid w:val="00D12F4E"/>
    <w:rsid w:val="00D136F9"/>
    <w:rsid w:val="00D14D83"/>
    <w:rsid w:val="00D15F95"/>
    <w:rsid w:val="00D17185"/>
    <w:rsid w:val="00D2029C"/>
    <w:rsid w:val="00D2075E"/>
    <w:rsid w:val="00D20BB0"/>
    <w:rsid w:val="00D21585"/>
    <w:rsid w:val="00D2186F"/>
    <w:rsid w:val="00D21CFB"/>
    <w:rsid w:val="00D23273"/>
    <w:rsid w:val="00D232A5"/>
    <w:rsid w:val="00D24816"/>
    <w:rsid w:val="00D26659"/>
    <w:rsid w:val="00D30230"/>
    <w:rsid w:val="00D30258"/>
    <w:rsid w:val="00D30F04"/>
    <w:rsid w:val="00D31162"/>
    <w:rsid w:val="00D32356"/>
    <w:rsid w:val="00D32F42"/>
    <w:rsid w:val="00D34AA5"/>
    <w:rsid w:val="00D35A65"/>
    <w:rsid w:val="00D36C07"/>
    <w:rsid w:val="00D36D66"/>
    <w:rsid w:val="00D37641"/>
    <w:rsid w:val="00D40463"/>
    <w:rsid w:val="00D40F5E"/>
    <w:rsid w:val="00D41751"/>
    <w:rsid w:val="00D41BAA"/>
    <w:rsid w:val="00D4253B"/>
    <w:rsid w:val="00D42767"/>
    <w:rsid w:val="00D42E10"/>
    <w:rsid w:val="00D44AFC"/>
    <w:rsid w:val="00D44DE3"/>
    <w:rsid w:val="00D45F58"/>
    <w:rsid w:val="00D46747"/>
    <w:rsid w:val="00D46D78"/>
    <w:rsid w:val="00D46E35"/>
    <w:rsid w:val="00D47192"/>
    <w:rsid w:val="00D4755A"/>
    <w:rsid w:val="00D50DAD"/>
    <w:rsid w:val="00D51CF0"/>
    <w:rsid w:val="00D51F69"/>
    <w:rsid w:val="00D52352"/>
    <w:rsid w:val="00D5250A"/>
    <w:rsid w:val="00D52CE9"/>
    <w:rsid w:val="00D539CC"/>
    <w:rsid w:val="00D54128"/>
    <w:rsid w:val="00D54346"/>
    <w:rsid w:val="00D544B5"/>
    <w:rsid w:val="00D5535A"/>
    <w:rsid w:val="00D55749"/>
    <w:rsid w:val="00D567DE"/>
    <w:rsid w:val="00D56A08"/>
    <w:rsid w:val="00D57989"/>
    <w:rsid w:val="00D62533"/>
    <w:rsid w:val="00D634D9"/>
    <w:rsid w:val="00D6376C"/>
    <w:rsid w:val="00D63B36"/>
    <w:rsid w:val="00D63C16"/>
    <w:rsid w:val="00D64E93"/>
    <w:rsid w:val="00D66414"/>
    <w:rsid w:val="00D66699"/>
    <w:rsid w:val="00D713FA"/>
    <w:rsid w:val="00D71963"/>
    <w:rsid w:val="00D7447B"/>
    <w:rsid w:val="00D74538"/>
    <w:rsid w:val="00D74CD9"/>
    <w:rsid w:val="00D75A00"/>
    <w:rsid w:val="00D778A0"/>
    <w:rsid w:val="00D817DC"/>
    <w:rsid w:val="00D823DE"/>
    <w:rsid w:val="00D83325"/>
    <w:rsid w:val="00D835F0"/>
    <w:rsid w:val="00D840A9"/>
    <w:rsid w:val="00D84AC2"/>
    <w:rsid w:val="00D85005"/>
    <w:rsid w:val="00D85801"/>
    <w:rsid w:val="00D868C0"/>
    <w:rsid w:val="00D90468"/>
    <w:rsid w:val="00D9059E"/>
    <w:rsid w:val="00D90E03"/>
    <w:rsid w:val="00D91D92"/>
    <w:rsid w:val="00D923B3"/>
    <w:rsid w:val="00D93463"/>
    <w:rsid w:val="00D93F37"/>
    <w:rsid w:val="00D9485E"/>
    <w:rsid w:val="00D94EFC"/>
    <w:rsid w:val="00D94FD2"/>
    <w:rsid w:val="00D95D24"/>
    <w:rsid w:val="00D961D4"/>
    <w:rsid w:val="00D97998"/>
    <w:rsid w:val="00DA03C9"/>
    <w:rsid w:val="00DA069D"/>
    <w:rsid w:val="00DA0DCE"/>
    <w:rsid w:val="00DA1B34"/>
    <w:rsid w:val="00DA3222"/>
    <w:rsid w:val="00DA32C4"/>
    <w:rsid w:val="00DA508B"/>
    <w:rsid w:val="00DA747E"/>
    <w:rsid w:val="00DA77AE"/>
    <w:rsid w:val="00DB1C1A"/>
    <w:rsid w:val="00DB2B29"/>
    <w:rsid w:val="00DB2F62"/>
    <w:rsid w:val="00DB326A"/>
    <w:rsid w:val="00DB4654"/>
    <w:rsid w:val="00DB4DD6"/>
    <w:rsid w:val="00DB4ED4"/>
    <w:rsid w:val="00DB57E7"/>
    <w:rsid w:val="00DB60AF"/>
    <w:rsid w:val="00DC05AF"/>
    <w:rsid w:val="00DC0673"/>
    <w:rsid w:val="00DC0B5B"/>
    <w:rsid w:val="00DC1778"/>
    <w:rsid w:val="00DC22FA"/>
    <w:rsid w:val="00DC34FE"/>
    <w:rsid w:val="00DC3A5C"/>
    <w:rsid w:val="00DC56B9"/>
    <w:rsid w:val="00DC5FB4"/>
    <w:rsid w:val="00DC6A54"/>
    <w:rsid w:val="00DC6FC6"/>
    <w:rsid w:val="00DC7DFE"/>
    <w:rsid w:val="00DD0516"/>
    <w:rsid w:val="00DD1BCF"/>
    <w:rsid w:val="00DD2064"/>
    <w:rsid w:val="00DD2415"/>
    <w:rsid w:val="00DD249D"/>
    <w:rsid w:val="00DD325A"/>
    <w:rsid w:val="00DD362F"/>
    <w:rsid w:val="00DD36C0"/>
    <w:rsid w:val="00DD3835"/>
    <w:rsid w:val="00DD3922"/>
    <w:rsid w:val="00DD3F31"/>
    <w:rsid w:val="00DD5C07"/>
    <w:rsid w:val="00DD7604"/>
    <w:rsid w:val="00DD7C7A"/>
    <w:rsid w:val="00DE079A"/>
    <w:rsid w:val="00DE0877"/>
    <w:rsid w:val="00DE1348"/>
    <w:rsid w:val="00DE1BC2"/>
    <w:rsid w:val="00DE22DA"/>
    <w:rsid w:val="00DE2F6F"/>
    <w:rsid w:val="00DE3F23"/>
    <w:rsid w:val="00DE4879"/>
    <w:rsid w:val="00DE4B13"/>
    <w:rsid w:val="00DE4E4B"/>
    <w:rsid w:val="00DE5849"/>
    <w:rsid w:val="00DE6055"/>
    <w:rsid w:val="00DE699E"/>
    <w:rsid w:val="00DE736A"/>
    <w:rsid w:val="00DF0039"/>
    <w:rsid w:val="00DF0BE4"/>
    <w:rsid w:val="00DF1CB2"/>
    <w:rsid w:val="00DF2378"/>
    <w:rsid w:val="00DF248C"/>
    <w:rsid w:val="00DF44AD"/>
    <w:rsid w:val="00DF4976"/>
    <w:rsid w:val="00DF4BAE"/>
    <w:rsid w:val="00DF7204"/>
    <w:rsid w:val="00DF7C02"/>
    <w:rsid w:val="00E01CB5"/>
    <w:rsid w:val="00E02589"/>
    <w:rsid w:val="00E02BE4"/>
    <w:rsid w:val="00E03CD4"/>
    <w:rsid w:val="00E03FF1"/>
    <w:rsid w:val="00E04F55"/>
    <w:rsid w:val="00E0507E"/>
    <w:rsid w:val="00E05935"/>
    <w:rsid w:val="00E067F1"/>
    <w:rsid w:val="00E06DB9"/>
    <w:rsid w:val="00E07237"/>
    <w:rsid w:val="00E07B40"/>
    <w:rsid w:val="00E10AD1"/>
    <w:rsid w:val="00E1141C"/>
    <w:rsid w:val="00E11653"/>
    <w:rsid w:val="00E12A70"/>
    <w:rsid w:val="00E12C2F"/>
    <w:rsid w:val="00E135BD"/>
    <w:rsid w:val="00E14299"/>
    <w:rsid w:val="00E146D1"/>
    <w:rsid w:val="00E15025"/>
    <w:rsid w:val="00E15193"/>
    <w:rsid w:val="00E15C03"/>
    <w:rsid w:val="00E16ED0"/>
    <w:rsid w:val="00E1704C"/>
    <w:rsid w:val="00E17594"/>
    <w:rsid w:val="00E175A6"/>
    <w:rsid w:val="00E200FD"/>
    <w:rsid w:val="00E20CE0"/>
    <w:rsid w:val="00E215FB"/>
    <w:rsid w:val="00E21D9A"/>
    <w:rsid w:val="00E21E1A"/>
    <w:rsid w:val="00E23517"/>
    <w:rsid w:val="00E24049"/>
    <w:rsid w:val="00E249EB"/>
    <w:rsid w:val="00E25351"/>
    <w:rsid w:val="00E264D8"/>
    <w:rsid w:val="00E26512"/>
    <w:rsid w:val="00E26571"/>
    <w:rsid w:val="00E26F41"/>
    <w:rsid w:val="00E271CB"/>
    <w:rsid w:val="00E3043A"/>
    <w:rsid w:val="00E3080A"/>
    <w:rsid w:val="00E30892"/>
    <w:rsid w:val="00E315FB"/>
    <w:rsid w:val="00E31F51"/>
    <w:rsid w:val="00E3224E"/>
    <w:rsid w:val="00E32513"/>
    <w:rsid w:val="00E3277A"/>
    <w:rsid w:val="00E33890"/>
    <w:rsid w:val="00E344D9"/>
    <w:rsid w:val="00E348C6"/>
    <w:rsid w:val="00E34D16"/>
    <w:rsid w:val="00E362C0"/>
    <w:rsid w:val="00E36565"/>
    <w:rsid w:val="00E36ADB"/>
    <w:rsid w:val="00E36DA2"/>
    <w:rsid w:val="00E36E03"/>
    <w:rsid w:val="00E37762"/>
    <w:rsid w:val="00E37984"/>
    <w:rsid w:val="00E379CE"/>
    <w:rsid w:val="00E37A3C"/>
    <w:rsid w:val="00E4097A"/>
    <w:rsid w:val="00E4179D"/>
    <w:rsid w:val="00E4207A"/>
    <w:rsid w:val="00E43315"/>
    <w:rsid w:val="00E44195"/>
    <w:rsid w:val="00E458F5"/>
    <w:rsid w:val="00E466E4"/>
    <w:rsid w:val="00E47422"/>
    <w:rsid w:val="00E50EB0"/>
    <w:rsid w:val="00E51B60"/>
    <w:rsid w:val="00E52039"/>
    <w:rsid w:val="00E52602"/>
    <w:rsid w:val="00E52CDA"/>
    <w:rsid w:val="00E5303A"/>
    <w:rsid w:val="00E533AE"/>
    <w:rsid w:val="00E55849"/>
    <w:rsid w:val="00E56F48"/>
    <w:rsid w:val="00E572DA"/>
    <w:rsid w:val="00E602C9"/>
    <w:rsid w:val="00E604D0"/>
    <w:rsid w:val="00E60F37"/>
    <w:rsid w:val="00E61BB0"/>
    <w:rsid w:val="00E62321"/>
    <w:rsid w:val="00E62D78"/>
    <w:rsid w:val="00E62E06"/>
    <w:rsid w:val="00E630C9"/>
    <w:rsid w:val="00E636F5"/>
    <w:rsid w:val="00E63D93"/>
    <w:rsid w:val="00E63E34"/>
    <w:rsid w:val="00E640F7"/>
    <w:rsid w:val="00E6523E"/>
    <w:rsid w:val="00E661AB"/>
    <w:rsid w:val="00E666B0"/>
    <w:rsid w:val="00E676D7"/>
    <w:rsid w:val="00E67B28"/>
    <w:rsid w:val="00E70C52"/>
    <w:rsid w:val="00E71254"/>
    <w:rsid w:val="00E7150F"/>
    <w:rsid w:val="00E72674"/>
    <w:rsid w:val="00E727DF"/>
    <w:rsid w:val="00E729D5"/>
    <w:rsid w:val="00E72E9B"/>
    <w:rsid w:val="00E73243"/>
    <w:rsid w:val="00E73555"/>
    <w:rsid w:val="00E73869"/>
    <w:rsid w:val="00E74BE4"/>
    <w:rsid w:val="00E751EF"/>
    <w:rsid w:val="00E7573B"/>
    <w:rsid w:val="00E7610E"/>
    <w:rsid w:val="00E77285"/>
    <w:rsid w:val="00E80B65"/>
    <w:rsid w:val="00E80F72"/>
    <w:rsid w:val="00E813AC"/>
    <w:rsid w:val="00E823AC"/>
    <w:rsid w:val="00E82610"/>
    <w:rsid w:val="00E83099"/>
    <w:rsid w:val="00E868F2"/>
    <w:rsid w:val="00E90848"/>
    <w:rsid w:val="00E90CDA"/>
    <w:rsid w:val="00E928F3"/>
    <w:rsid w:val="00E9364C"/>
    <w:rsid w:val="00E94596"/>
    <w:rsid w:val="00E947D4"/>
    <w:rsid w:val="00E96799"/>
    <w:rsid w:val="00E970F0"/>
    <w:rsid w:val="00E977C4"/>
    <w:rsid w:val="00EA025C"/>
    <w:rsid w:val="00EA0FC6"/>
    <w:rsid w:val="00EA1F10"/>
    <w:rsid w:val="00EA2115"/>
    <w:rsid w:val="00EA37E6"/>
    <w:rsid w:val="00EA3B5C"/>
    <w:rsid w:val="00EA43A0"/>
    <w:rsid w:val="00EA5095"/>
    <w:rsid w:val="00EA5336"/>
    <w:rsid w:val="00EA5A9F"/>
    <w:rsid w:val="00EA6517"/>
    <w:rsid w:val="00EA6BCB"/>
    <w:rsid w:val="00EA7362"/>
    <w:rsid w:val="00EB0243"/>
    <w:rsid w:val="00EB215A"/>
    <w:rsid w:val="00EB22AB"/>
    <w:rsid w:val="00EB261E"/>
    <w:rsid w:val="00EB4A48"/>
    <w:rsid w:val="00EB7695"/>
    <w:rsid w:val="00EB76CF"/>
    <w:rsid w:val="00EB7A75"/>
    <w:rsid w:val="00EB7E24"/>
    <w:rsid w:val="00EC00B0"/>
    <w:rsid w:val="00EC04BD"/>
    <w:rsid w:val="00EC273A"/>
    <w:rsid w:val="00EC2C1A"/>
    <w:rsid w:val="00EC3947"/>
    <w:rsid w:val="00EC45F1"/>
    <w:rsid w:val="00EC5F62"/>
    <w:rsid w:val="00EC6ECE"/>
    <w:rsid w:val="00EC6FEF"/>
    <w:rsid w:val="00EC70EA"/>
    <w:rsid w:val="00EC74F3"/>
    <w:rsid w:val="00EC75F9"/>
    <w:rsid w:val="00EC77BF"/>
    <w:rsid w:val="00EC7FAC"/>
    <w:rsid w:val="00ED158F"/>
    <w:rsid w:val="00ED1BD9"/>
    <w:rsid w:val="00ED1C24"/>
    <w:rsid w:val="00ED1CC2"/>
    <w:rsid w:val="00ED1D64"/>
    <w:rsid w:val="00ED3989"/>
    <w:rsid w:val="00ED4394"/>
    <w:rsid w:val="00ED4802"/>
    <w:rsid w:val="00ED4BDF"/>
    <w:rsid w:val="00ED4E38"/>
    <w:rsid w:val="00ED6C19"/>
    <w:rsid w:val="00ED7AF6"/>
    <w:rsid w:val="00ED7EC7"/>
    <w:rsid w:val="00ED7F4F"/>
    <w:rsid w:val="00EE12D0"/>
    <w:rsid w:val="00EE173C"/>
    <w:rsid w:val="00EE3368"/>
    <w:rsid w:val="00EE350A"/>
    <w:rsid w:val="00EE3AD6"/>
    <w:rsid w:val="00EE449C"/>
    <w:rsid w:val="00EF0503"/>
    <w:rsid w:val="00EF09C7"/>
    <w:rsid w:val="00EF0BB0"/>
    <w:rsid w:val="00EF1FC8"/>
    <w:rsid w:val="00EF2EB0"/>
    <w:rsid w:val="00EF471E"/>
    <w:rsid w:val="00EF4DA3"/>
    <w:rsid w:val="00EF55C6"/>
    <w:rsid w:val="00EF55EB"/>
    <w:rsid w:val="00EF56DB"/>
    <w:rsid w:val="00EF5E56"/>
    <w:rsid w:val="00EF5EB6"/>
    <w:rsid w:val="00EF6704"/>
    <w:rsid w:val="00EF6932"/>
    <w:rsid w:val="00EF6E8C"/>
    <w:rsid w:val="00F01845"/>
    <w:rsid w:val="00F026DC"/>
    <w:rsid w:val="00F02C7A"/>
    <w:rsid w:val="00F02EBE"/>
    <w:rsid w:val="00F03C09"/>
    <w:rsid w:val="00F05826"/>
    <w:rsid w:val="00F05B31"/>
    <w:rsid w:val="00F06720"/>
    <w:rsid w:val="00F06D3E"/>
    <w:rsid w:val="00F06F42"/>
    <w:rsid w:val="00F07387"/>
    <w:rsid w:val="00F10419"/>
    <w:rsid w:val="00F1057E"/>
    <w:rsid w:val="00F1072C"/>
    <w:rsid w:val="00F10825"/>
    <w:rsid w:val="00F11383"/>
    <w:rsid w:val="00F12341"/>
    <w:rsid w:val="00F12D23"/>
    <w:rsid w:val="00F13819"/>
    <w:rsid w:val="00F14086"/>
    <w:rsid w:val="00F1435E"/>
    <w:rsid w:val="00F144F0"/>
    <w:rsid w:val="00F14F72"/>
    <w:rsid w:val="00F15524"/>
    <w:rsid w:val="00F1660E"/>
    <w:rsid w:val="00F170B9"/>
    <w:rsid w:val="00F20230"/>
    <w:rsid w:val="00F20BEB"/>
    <w:rsid w:val="00F21EBE"/>
    <w:rsid w:val="00F22FCE"/>
    <w:rsid w:val="00F247A1"/>
    <w:rsid w:val="00F25295"/>
    <w:rsid w:val="00F257D6"/>
    <w:rsid w:val="00F259FC"/>
    <w:rsid w:val="00F26E5A"/>
    <w:rsid w:val="00F272E1"/>
    <w:rsid w:val="00F27335"/>
    <w:rsid w:val="00F30720"/>
    <w:rsid w:val="00F30FC2"/>
    <w:rsid w:val="00F31470"/>
    <w:rsid w:val="00F31F01"/>
    <w:rsid w:val="00F3235B"/>
    <w:rsid w:val="00F3241E"/>
    <w:rsid w:val="00F33577"/>
    <w:rsid w:val="00F33760"/>
    <w:rsid w:val="00F3408E"/>
    <w:rsid w:val="00F35647"/>
    <w:rsid w:val="00F362FA"/>
    <w:rsid w:val="00F364CE"/>
    <w:rsid w:val="00F36A3C"/>
    <w:rsid w:val="00F36DB0"/>
    <w:rsid w:val="00F37FAE"/>
    <w:rsid w:val="00F409D0"/>
    <w:rsid w:val="00F40C62"/>
    <w:rsid w:val="00F41043"/>
    <w:rsid w:val="00F41423"/>
    <w:rsid w:val="00F41C5F"/>
    <w:rsid w:val="00F4329C"/>
    <w:rsid w:val="00F44657"/>
    <w:rsid w:val="00F451F4"/>
    <w:rsid w:val="00F452C4"/>
    <w:rsid w:val="00F45338"/>
    <w:rsid w:val="00F4583C"/>
    <w:rsid w:val="00F4671C"/>
    <w:rsid w:val="00F46B19"/>
    <w:rsid w:val="00F471EF"/>
    <w:rsid w:val="00F47450"/>
    <w:rsid w:val="00F475CA"/>
    <w:rsid w:val="00F47679"/>
    <w:rsid w:val="00F51150"/>
    <w:rsid w:val="00F5193C"/>
    <w:rsid w:val="00F5214B"/>
    <w:rsid w:val="00F54509"/>
    <w:rsid w:val="00F54517"/>
    <w:rsid w:val="00F56559"/>
    <w:rsid w:val="00F5697A"/>
    <w:rsid w:val="00F56C61"/>
    <w:rsid w:val="00F6002B"/>
    <w:rsid w:val="00F608AB"/>
    <w:rsid w:val="00F60D64"/>
    <w:rsid w:val="00F61386"/>
    <w:rsid w:val="00F615C5"/>
    <w:rsid w:val="00F61DBE"/>
    <w:rsid w:val="00F6215C"/>
    <w:rsid w:val="00F62D9D"/>
    <w:rsid w:val="00F63988"/>
    <w:rsid w:val="00F641B2"/>
    <w:rsid w:val="00F65B77"/>
    <w:rsid w:val="00F65B96"/>
    <w:rsid w:val="00F664F7"/>
    <w:rsid w:val="00F665D6"/>
    <w:rsid w:val="00F671A3"/>
    <w:rsid w:val="00F67984"/>
    <w:rsid w:val="00F702C8"/>
    <w:rsid w:val="00F7272E"/>
    <w:rsid w:val="00F7301F"/>
    <w:rsid w:val="00F74D19"/>
    <w:rsid w:val="00F75118"/>
    <w:rsid w:val="00F75811"/>
    <w:rsid w:val="00F75C24"/>
    <w:rsid w:val="00F75D28"/>
    <w:rsid w:val="00F76BF4"/>
    <w:rsid w:val="00F76EEB"/>
    <w:rsid w:val="00F77578"/>
    <w:rsid w:val="00F80F6B"/>
    <w:rsid w:val="00F81379"/>
    <w:rsid w:val="00F83E47"/>
    <w:rsid w:val="00F8436C"/>
    <w:rsid w:val="00F86469"/>
    <w:rsid w:val="00F90D75"/>
    <w:rsid w:val="00F90E21"/>
    <w:rsid w:val="00F91129"/>
    <w:rsid w:val="00F916A5"/>
    <w:rsid w:val="00F92C87"/>
    <w:rsid w:val="00F92C91"/>
    <w:rsid w:val="00F92CE9"/>
    <w:rsid w:val="00F94814"/>
    <w:rsid w:val="00F94C78"/>
    <w:rsid w:val="00F957BD"/>
    <w:rsid w:val="00F960A4"/>
    <w:rsid w:val="00F96D14"/>
    <w:rsid w:val="00F97771"/>
    <w:rsid w:val="00FA0774"/>
    <w:rsid w:val="00FA099C"/>
    <w:rsid w:val="00FA0E77"/>
    <w:rsid w:val="00FA16E4"/>
    <w:rsid w:val="00FA1B24"/>
    <w:rsid w:val="00FA21CF"/>
    <w:rsid w:val="00FA3129"/>
    <w:rsid w:val="00FA463F"/>
    <w:rsid w:val="00FA4982"/>
    <w:rsid w:val="00FA5A9E"/>
    <w:rsid w:val="00FA5AA8"/>
    <w:rsid w:val="00FA72BF"/>
    <w:rsid w:val="00FB07FE"/>
    <w:rsid w:val="00FB3315"/>
    <w:rsid w:val="00FB56C9"/>
    <w:rsid w:val="00FB59C6"/>
    <w:rsid w:val="00FB5A97"/>
    <w:rsid w:val="00FB5E5A"/>
    <w:rsid w:val="00FB71ED"/>
    <w:rsid w:val="00FB7BD9"/>
    <w:rsid w:val="00FB7DB0"/>
    <w:rsid w:val="00FC0610"/>
    <w:rsid w:val="00FC0D9D"/>
    <w:rsid w:val="00FC0F69"/>
    <w:rsid w:val="00FC32E6"/>
    <w:rsid w:val="00FC3CDD"/>
    <w:rsid w:val="00FC3EA1"/>
    <w:rsid w:val="00FC3EB3"/>
    <w:rsid w:val="00FC4C94"/>
    <w:rsid w:val="00FC506A"/>
    <w:rsid w:val="00FC5299"/>
    <w:rsid w:val="00FC7AFF"/>
    <w:rsid w:val="00FD0640"/>
    <w:rsid w:val="00FD1E67"/>
    <w:rsid w:val="00FD3833"/>
    <w:rsid w:val="00FD4289"/>
    <w:rsid w:val="00FD5445"/>
    <w:rsid w:val="00FD6C4F"/>
    <w:rsid w:val="00FD6F6C"/>
    <w:rsid w:val="00FE0569"/>
    <w:rsid w:val="00FE0ABD"/>
    <w:rsid w:val="00FE0BF2"/>
    <w:rsid w:val="00FE1189"/>
    <w:rsid w:val="00FE322B"/>
    <w:rsid w:val="00FE3449"/>
    <w:rsid w:val="00FE35B6"/>
    <w:rsid w:val="00FE3C62"/>
    <w:rsid w:val="00FE3CB6"/>
    <w:rsid w:val="00FE5343"/>
    <w:rsid w:val="00FE683A"/>
    <w:rsid w:val="00FE7D61"/>
    <w:rsid w:val="00FF0051"/>
    <w:rsid w:val="00FF1D6F"/>
    <w:rsid w:val="00FF2F40"/>
    <w:rsid w:val="00FF3B84"/>
    <w:rsid w:val="00FF3F8A"/>
    <w:rsid w:val="00FF46E4"/>
    <w:rsid w:val="00FF488C"/>
    <w:rsid w:val="00FF522C"/>
    <w:rsid w:val="00FF54FF"/>
    <w:rsid w:val="00FF61E9"/>
    <w:rsid w:val="00FF621D"/>
    <w:rsid w:val="00FF65F0"/>
    <w:rsid w:val="00FF67AE"/>
    <w:rsid w:val="00FF6DA1"/>
    <w:rsid w:val="00FF76F6"/>
    <w:rsid w:val="00FF7A05"/>
    <w:rsid w:val="0FABB31B"/>
    <w:rsid w:val="0FAC2809"/>
    <w:rsid w:val="52B88D89"/>
    <w:rsid w:val="5981676E"/>
    <w:rsid w:val="5BFE4F89"/>
    <w:rsid w:val="7EDEF93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14B6"/>
  <w15:docId w15:val="{8E95DD02-C60B-4D57-8B38-874AB67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F6932"/>
    <w:pPr>
      <w:spacing w:after="0" w:line="240" w:lineRule="auto"/>
    </w:pPr>
    <w:rPr>
      <w:rFonts w:ascii="Times New Roman" w:hAnsi="Times New Roman"/>
      <w:sz w:val="24"/>
    </w:rPr>
  </w:style>
  <w:style w:type="paragraph" w:styleId="Otsikko1">
    <w:name w:val="heading 1"/>
    <w:basedOn w:val="Normaali"/>
    <w:next w:val="Tekstisisennys"/>
    <w:link w:val="Otsikko1Char"/>
    <w:uiPriority w:val="1"/>
    <w:qFormat/>
    <w:rsid w:val="00C15C80"/>
    <w:pPr>
      <w:keepNext/>
      <w:keepLines/>
      <w:numPr>
        <w:numId w:val="23"/>
      </w:numPr>
      <w:outlineLvl w:val="0"/>
    </w:pPr>
    <w:rPr>
      <w:rFonts w:ascii="Verdana" w:eastAsiaTheme="majorEastAsia" w:hAnsi="Verdana" w:cstheme="majorHAnsi"/>
      <w:b/>
      <w:bCs/>
      <w:sz w:val="20"/>
      <w:szCs w:val="28"/>
    </w:rPr>
  </w:style>
  <w:style w:type="paragraph" w:styleId="Otsikko2">
    <w:name w:val="heading 2"/>
    <w:basedOn w:val="Normaali"/>
    <w:next w:val="Tekstisisennys"/>
    <w:link w:val="Otsikko2Char"/>
    <w:uiPriority w:val="1"/>
    <w:qFormat/>
    <w:rsid w:val="00C15C80"/>
    <w:pPr>
      <w:keepNext/>
      <w:keepLines/>
      <w:numPr>
        <w:ilvl w:val="1"/>
        <w:numId w:val="23"/>
      </w:numPr>
      <w:outlineLvl w:val="1"/>
    </w:pPr>
    <w:rPr>
      <w:rFonts w:ascii="Verdana" w:eastAsiaTheme="majorEastAsia" w:hAnsi="Verdana" w:cstheme="majorHAnsi"/>
      <w:bCs/>
      <w:sz w:val="20"/>
      <w:szCs w:val="26"/>
    </w:rPr>
  </w:style>
  <w:style w:type="paragraph" w:styleId="Otsikko3">
    <w:name w:val="heading 3"/>
    <w:basedOn w:val="Normaali"/>
    <w:next w:val="Tekstisisennys"/>
    <w:link w:val="Otsikko3Char"/>
    <w:uiPriority w:val="1"/>
    <w:qFormat/>
    <w:rsid w:val="00C15C80"/>
    <w:pPr>
      <w:keepNext/>
      <w:keepLines/>
      <w:numPr>
        <w:ilvl w:val="2"/>
        <w:numId w:val="23"/>
      </w:numPr>
      <w:outlineLvl w:val="2"/>
    </w:pPr>
    <w:rPr>
      <w:rFonts w:ascii="Verdana" w:eastAsiaTheme="majorEastAsia" w:hAnsi="Verdana" w:cstheme="majorBidi"/>
      <w:bCs/>
      <w:sz w:val="20"/>
    </w:rPr>
  </w:style>
  <w:style w:type="paragraph" w:styleId="Otsikko4">
    <w:name w:val="heading 4"/>
    <w:basedOn w:val="Normaali"/>
    <w:next w:val="Normaali"/>
    <w:link w:val="Otsikko4Char"/>
    <w:uiPriority w:val="99"/>
    <w:semiHidden/>
    <w:qFormat/>
    <w:rsid w:val="00C15C80"/>
    <w:pPr>
      <w:keepNext/>
      <w:numPr>
        <w:ilvl w:val="3"/>
        <w:numId w:val="23"/>
      </w:numPr>
      <w:spacing w:before="240" w:after="240"/>
      <w:outlineLvl w:val="3"/>
    </w:pPr>
    <w:rPr>
      <w:b/>
      <w:bCs/>
    </w:rPr>
  </w:style>
  <w:style w:type="paragraph" w:styleId="Otsikko5">
    <w:name w:val="heading 5"/>
    <w:basedOn w:val="Normaali"/>
    <w:next w:val="Normaali"/>
    <w:link w:val="Otsikko5Char"/>
    <w:uiPriority w:val="99"/>
    <w:semiHidden/>
    <w:qFormat/>
    <w:rsid w:val="00C15C80"/>
    <w:pPr>
      <w:keepNext/>
      <w:numPr>
        <w:ilvl w:val="4"/>
        <w:numId w:val="23"/>
      </w:numPr>
      <w:spacing w:before="240" w:after="240"/>
      <w:outlineLvl w:val="4"/>
    </w:pPr>
    <w:rPr>
      <w:b/>
      <w:bCs/>
      <w:iCs/>
    </w:rPr>
  </w:style>
  <w:style w:type="paragraph" w:styleId="Otsikko6">
    <w:name w:val="heading 6"/>
    <w:basedOn w:val="Normaali"/>
    <w:next w:val="Normaali"/>
    <w:link w:val="Otsikko6Char"/>
    <w:uiPriority w:val="99"/>
    <w:semiHidden/>
    <w:qFormat/>
    <w:rsid w:val="00C15C80"/>
    <w:pPr>
      <w:keepNext/>
      <w:numPr>
        <w:ilvl w:val="5"/>
        <w:numId w:val="23"/>
      </w:numPr>
      <w:spacing w:before="240" w:after="240"/>
      <w:outlineLvl w:val="5"/>
    </w:pPr>
    <w:rPr>
      <w:b/>
      <w:bCs/>
    </w:rPr>
  </w:style>
  <w:style w:type="paragraph" w:styleId="Otsikko7">
    <w:name w:val="heading 7"/>
    <w:basedOn w:val="Normaali"/>
    <w:next w:val="Normaali"/>
    <w:link w:val="Otsikko7Char"/>
    <w:uiPriority w:val="99"/>
    <w:semiHidden/>
    <w:qFormat/>
    <w:rsid w:val="00C15C80"/>
    <w:pPr>
      <w:keepNext/>
      <w:numPr>
        <w:ilvl w:val="6"/>
        <w:numId w:val="23"/>
      </w:numPr>
      <w:spacing w:before="240" w:after="240"/>
      <w:outlineLvl w:val="6"/>
    </w:pPr>
    <w:rPr>
      <w:b/>
    </w:rPr>
  </w:style>
  <w:style w:type="paragraph" w:styleId="Otsikko8">
    <w:name w:val="heading 8"/>
    <w:basedOn w:val="Normaali"/>
    <w:next w:val="Normaali"/>
    <w:link w:val="Otsikko8Char"/>
    <w:uiPriority w:val="99"/>
    <w:semiHidden/>
    <w:qFormat/>
    <w:rsid w:val="00C15C80"/>
    <w:pPr>
      <w:keepNext/>
      <w:numPr>
        <w:ilvl w:val="7"/>
        <w:numId w:val="23"/>
      </w:numPr>
      <w:spacing w:before="240" w:after="240"/>
      <w:outlineLvl w:val="7"/>
    </w:pPr>
    <w:rPr>
      <w:b/>
      <w:iCs/>
    </w:rPr>
  </w:style>
  <w:style w:type="paragraph" w:styleId="Otsikko9">
    <w:name w:val="heading 9"/>
    <w:basedOn w:val="Normaali"/>
    <w:next w:val="Normaali"/>
    <w:link w:val="Otsikko9Char"/>
    <w:uiPriority w:val="99"/>
    <w:semiHidden/>
    <w:qFormat/>
    <w:rsid w:val="00C15C80"/>
    <w:pPr>
      <w:keepNext/>
      <w:numPr>
        <w:ilvl w:val="8"/>
        <w:numId w:val="23"/>
      </w:numPr>
      <w:spacing w:before="240" w:after="240"/>
      <w:outlineLvl w:val="8"/>
    </w:pPr>
    <w:rPr>
      <w:rFonts w:cs="Arial"/>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A87A76"/>
    <w:pPr>
      <w:tabs>
        <w:tab w:val="center" w:pos="4819"/>
        <w:tab w:val="right" w:pos="9638"/>
      </w:tabs>
    </w:pPr>
  </w:style>
  <w:style w:type="character" w:customStyle="1" w:styleId="YltunnisteChar">
    <w:name w:val="Ylätunniste Char"/>
    <w:basedOn w:val="Kappaleenoletusfontti"/>
    <w:link w:val="Yltunniste"/>
    <w:uiPriority w:val="99"/>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4F81BD"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4F81BD"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1"/>
    <w:rsid w:val="00C15C80"/>
    <w:rPr>
      <w:rFonts w:ascii="Verdana" w:eastAsiaTheme="majorEastAsia" w:hAnsi="Verdana" w:cstheme="majorHAnsi"/>
      <w:b/>
      <w:bCs/>
      <w:sz w:val="20"/>
      <w:szCs w:val="28"/>
    </w:rPr>
  </w:style>
  <w:style w:type="character" w:customStyle="1" w:styleId="Otsikko2Char">
    <w:name w:val="Otsikko 2 Char"/>
    <w:basedOn w:val="Kappaleenoletusfontti"/>
    <w:link w:val="Otsikko2"/>
    <w:uiPriority w:val="1"/>
    <w:rsid w:val="00C15C80"/>
    <w:rPr>
      <w:rFonts w:ascii="Verdana" w:eastAsiaTheme="majorEastAsia" w:hAnsi="Verdana" w:cstheme="majorHAnsi"/>
      <w:bCs/>
      <w:sz w:val="20"/>
      <w:szCs w:val="26"/>
    </w:rPr>
  </w:style>
  <w:style w:type="character" w:customStyle="1" w:styleId="Otsikko3Char">
    <w:name w:val="Otsikko 3 Char"/>
    <w:basedOn w:val="Kappaleenoletusfontti"/>
    <w:link w:val="Otsikko3"/>
    <w:uiPriority w:val="1"/>
    <w:rsid w:val="00C15C80"/>
    <w:rPr>
      <w:rFonts w:ascii="Verdana" w:eastAsiaTheme="majorEastAsia" w:hAnsi="Verdana" w:cstheme="majorBidi"/>
      <w:bCs/>
      <w:sz w:val="20"/>
    </w:rPr>
  </w:style>
  <w:style w:type="character" w:customStyle="1" w:styleId="Otsikko4Char">
    <w:name w:val="Otsikko 4 Char"/>
    <w:basedOn w:val="Kappaleenoletusfontti"/>
    <w:link w:val="Otsikko4"/>
    <w:uiPriority w:val="99"/>
    <w:semiHidden/>
    <w:rsid w:val="005F10B2"/>
    <w:rPr>
      <w:rFonts w:ascii="Times New Roman" w:hAnsi="Times New Roman"/>
      <w:b/>
      <w:bCs/>
      <w:sz w:val="24"/>
    </w:rPr>
  </w:style>
  <w:style w:type="character" w:customStyle="1" w:styleId="Otsikko5Char">
    <w:name w:val="Otsikko 5 Char"/>
    <w:basedOn w:val="Kappaleenoletusfontti"/>
    <w:link w:val="Otsikko5"/>
    <w:uiPriority w:val="99"/>
    <w:semiHidden/>
    <w:rsid w:val="005F10B2"/>
    <w:rPr>
      <w:rFonts w:ascii="Times New Roman" w:hAnsi="Times New Roman"/>
      <w:b/>
      <w:bCs/>
      <w:iCs/>
      <w:sz w:val="24"/>
    </w:rPr>
  </w:style>
  <w:style w:type="character" w:customStyle="1" w:styleId="Otsikko6Char">
    <w:name w:val="Otsikko 6 Char"/>
    <w:basedOn w:val="Kappaleenoletusfontti"/>
    <w:link w:val="Otsikko6"/>
    <w:uiPriority w:val="99"/>
    <w:semiHidden/>
    <w:rsid w:val="005F10B2"/>
    <w:rPr>
      <w:rFonts w:ascii="Times New Roman" w:hAnsi="Times New Roman"/>
      <w:b/>
      <w:bCs/>
      <w:sz w:val="24"/>
    </w:rPr>
  </w:style>
  <w:style w:type="character" w:customStyle="1" w:styleId="Otsikko7Char">
    <w:name w:val="Otsikko 7 Char"/>
    <w:basedOn w:val="Kappaleenoletusfontti"/>
    <w:link w:val="Otsikko7"/>
    <w:uiPriority w:val="99"/>
    <w:semiHidden/>
    <w:rsid w:val="005F10B2"/>
    <w:rPr>
      <w:rFonts w:ascii="Times New Roman" w:hAnsi="Times New Roman"/>
      <w:b/>
      <w:sz w:val="24"/>
    </w:rPr>
  </w:style>
  <w:style w:type="character" w:customStyle="1" w:styleId="Otsikko8Char">
    <w:name w:val="Otsikko 8 Char"/>
    <w:basedOn w:val="Kappaleenoletusfontti"/>
    <w:link w:val="Otsikko8"/>
    <w:uiPriority w:val="99"/>
    <w:semiHidden/>
    <w:rsid w:val="005F10B2"/>
    <w:rPr>
      <w:rFonts w:ascii="Times New Roman" w:hAnsi="Times New Roman"/>
      <w:b/>
      <w:iCs/>
      <w:sz w:val="24"/>
    </w:rPr>
  </w:style>
  <w:style w:type="character" w:customStyle="1" w:styleId="Otsikko9Char">
    <w:name w:val="Otsikko 9 Char"/>
    <w:basedOn w:val="Kappaleenoletusfontti"/>
    <w:link w:val="Otsikko9"/>
    <w:uiPriority w:val="99"/>
    <w:semiHidden/>
    <w:rsid w:val="005F10B2"/>
    <w:rPr>
      <w:rFonts w:ascii="Times New Roman" w:hAnsi="Times New Roman" w:cs="Arial"/>
      <w:b/>
      <w:sz w:val="24"/>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00080"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4F81BD" w:themeColor="accent1"/>
    </w:rPr>
  </w:style>
  <w:style w:type="character" w:styleId="Erottuvaviittaus">
    <w:name w:val="Intense Reference"/>
    <w:basedOn w:val="Kappaleenoletusfontti"/>
    <w:uiPriority w:val="32"/>
    <w:semiHidden/>
    <w:rsid w:val="00A425FE"/>
    <w:rPr>
      <w:b/>
      <w:bCs/>
      <w:smallCaps/>
      <w:color w:val="C0504D"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C0504D"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00FF"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semiHidden/>
    <w:rsid w:val="00A425FE"/>
    <w:rPr>
      <w:sz w:val="20"/>
      <w:szCs w:val="20"/>
    </w:rPr>
  </w:style>
  <w:style w:type="character" w:customStyle="1" w:styleId="KommentintekstiChar">
    <w:name w:val="Kommentin teksti Char"/>
    <w:basedOn w:val="Kappaleenoletusfontti"/>
    <w:link w:val="Kommentinteksti"/>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4F81BD"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cs="Times New Roman"/>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EB7E24"/>
  </w:style>
  <w:style w:type="paragraph" w:styleId="Sisluet2">
    <w:name w:val="toc 2"/>
    <w:basedOn w:val="Normaali"/>
    <w:next w:val="Normaali"/>
    <w:semiHidden/>
    <w:rsid w:val="00EB7E24"/>
    <w:pPr>
      <w:ind w:left="220"/>
    </w:pPr>
  </w:style>
  <w:style w:type="paragraph" w:styleId="Sisluet3">
    <w:name w:val="toc 3"/>
    <w:basedOn w:val="Normaali"/>
    <w:next w:val="Normaali"/>
    <w:semiHidden/>
    <w:rsid w:val="00EB7E24"/>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rsid w:val="00A425F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rsid w:val="00A425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rsid w:val="00A425F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rsid w:val="00A425F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4F81BD"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PaaOtsikko">
    <w:name w:val="PaaOtsikko"/>
    <w:basedOn w:val="Normaali"/>
    <w:next w:val="Normaali"/>
    <w:rsid w:val="00EB7E24"/>
    <w:rPr>
      <w:rFonts w:ascii="Verdana" w:hAnsi="Verdana"/>
      <w:b/>
      <w:sz w:val="22"/>
    </w:rPr>
  </w:style>
  <w:style w:type="paragraph" w:customStyle="1" w:styleId="Abc">
    <w:name w:val="Abc"/>
    <w:basedOn w:val="Normaali"/>
    <w:uiPriority w:val="5"/>
    <w:qFormat/>
    <w:rsid w:val="00EB7E24"/>
    <w:pPr>
      <w:numPr>
        <w:numId w:val="14"/>
      </w:numPr>
    </w:pPr>
  </w:style>
  <w:style w:type="paragraph" w:customStyle="1" w:styleId="Abc1">
    <w:name w:val="Abc 1"/>
    <w:basedOn w:val="Normaali"/>
    <w:uiPriority w:val="5"/>
    <w:qFormat/>
    <w:rsid w:val="00EB7E24"/>
    <w:pPr>
      <w:numPr>
        <w:numId w:val="15"/>
      </w:numPr>
    </w:pPr>
  </w:style>
  <w:style w:type="paragraph" w:customStyle="1" w:styleId="Abc2">
    <w:name w:val="Abc 2"/>
    <w:basedOn w:val="Normaali"/>
    <w:uiPriority w:val="5"/>
    <w:qFormat/>
    <w:rsid w:val="00EB7E24"/>
    <w:pPr>
      <w:numPr>
        <w:numId w:val="16"/>
      </w:numPr>
    </w:pPr>
  </w:style>
  <w:style w:type="paragraph" w:customStyle="1" w:styleId="Numeroitu">
    <w:name w:val="Numeroitu"/>
    <w:basedOn w:val="Normaali"/>
    <w:uiPriority w:val="5"/>
    <w:qFormat/>
    <w:rsid w:val="00EB7E24"/>
    <w:pPr>
      <w:numPr>
        <w:numId w:val="17"/>
      </w:numPr>
    </w:pPr>
  </w:style>
  <w:style w:type="paragraph" w:customStyle="1" w:styleId="Numeroitu1">
    <w:name w:val="Numeroitu 1"/>
    <w:basedOn w:val="Normaali"/>
    <w:uiPriority w:val="5"/>
    <w:qFormat/>
    <w:rsid w:val="00EB7E24"/>
    <w:pPr>
      <w:numPr>
        <w:numId w:val="18"/>
      </w:numPr>
    </w:pPr>
  </w:style>
  <w:style w:type="paragraph" w:customStyle="1" w:styleId="Numeroitu2">
    <w:name w:val="Numeroitu 2"/>
    <w:basedOn w:val="Normaali"/>
    <w:uiPriority w:val="5"/>
    <w:qFormat/>
    <w:rsid w:val="00EB7E24"/>
    <w:pPr>
      <w:numPr>
        <w:numId w:val="19"/>
      </w:numPr>
    </w:pPr>
  </w:style>
  <w:style w:type="paragraph" w:customStyle="1" w:styleId="Viiva">
    <w:name w:val="Viiva"/>
    <w:basedOn w:val="Normaali"/>
    <w:uiPriority w:val="5"/>
    <w:qFormat/>
    <w:rsid w:val="00EB7E24"/>
    <w:pPr>
      <w:numPr>
        <w:numId w:val="20"/>
      </w:numPr>
    </w:pPr>
  </w:style>
  <w:style w:type="paragraph" w:customStyle="1" w:styleId="Viiva1">
    <w:name w:val="Viiva 1"/>
    <w:basedOn w:val="Normaali"/>
    <w:uiPriority w:val="5"/>
    <w:qFormat/>
    <w:rsid w:val="00EB7E24"/>
    <w:pPr>
      <w:numPr>
        <w:numId w:val="21"/>
      </w:numPr>
    </w:pPr>
  </w:style>
  <w:style w:type="paragraph" w:customStyle="1" w:styleId="Viiva2">
    <w:name w:val="Viiva 2"/>
    <w:basedOn w:val="Normaali"/>
    <w:uiPriority w:val="5"/>
    <w:qFormat/>
    <w:rsid w:val="00EB7E24"/>
    <w:pPr>
      <w:numPr>
        <w:numId w:val="22"/>
      </w:numPr>
    </w:pPr>
  </w:style>
  <w:style w:type="table" w:customStyle="1" w:styleId="Tunnistetaulukot">
    <w:name w:val="Tunnistetaulukot"/>
    <w:basedOn w:val="Normaalitaulukko"/>
    <w:rsid w:val="00A04FC3"/>
    <w:rPr>
      <w:rFonts w:ascii="Arial" w:hAnsi="Arial"/>
    </w:rPr>
    <w:tblPr/>
  </w:style>
  <w:style w:type="paragraph" w:customStyle="1" w:styleId="Sisennys1">
    <w:name w:val="Sisennys 1"/>
    <w:basedOn w:val="Normaali"/>
    <w:uiPriority w:val="2"/>
    <w:qFormat/>
    <w:rsid w:val="00EB7E24"/>
    <w:pPr>
      <w:ind w:left="1304"/>
    </w:pPr>
  </w:style>
  <w:style w:type="paragraph" w:customStyle="1" w:styleId="Sivuotsikkotekstisisennys">
    <w:name w:val="Sivuotsikko+tekstisisennys"/>
    <w:basedOn w:val="Normaali"/>
    <w:next w:val="Tekstisisennys"/>
    <w:uiPriority w:val="3"/>
    <w:qFormat/>
    <w:rsid w:val="00EB7E24"/>
    <w:pPr>
      <w:ind w:left="2608" w:hanging="2608"/>
    </w:pPr>
  </w:style>
  <w:style w:type="paragraph" w:customStyle="1" w:styleId="Tekstisisennys">
    <w:name w:val="Tekstisisennys"/>
    <w:basedOn w:val="Normaali"/>
    <w:qFormat/>
    <w:rsid w:val="00EB7E24"/>
    <w:pPr>
      <w:ind w:left="2608"/>
    </w:pPr>
  </w:style>
  <w:style w:type="paragraph" w:customStyle="1" w:styleId="VSSopimusteksti">
    <w:name w:val="VS_Sopimusteksti"/>
    <w:basedOn w:val="Normaali"/>
    <w:rsid w:val="00DB2B29"/>
    <w:pPr>
      <w:widowControl w:val="0"/>
    </w:pPr>
    <w:rPr>
      <w:rFonts w:eastAsia="Times New Roman" w:cs="Times New Roman"/>
      <w:sz w:val="22"/>
      <w:szCs w:val="20"/>
      <w:lang w:eastAsia="fi-FI"/>
    </w:rPr>
  </w:style>
  <w:style w:type="paragraph" w:styleId="Muutos">
    <w:name w:val="Revision"/>
    <w:hidden/>
    <w:uiPriority w:val="99"/>
    <w:semiHidden/>
    <w:rsid w:val="00410BB5"/>
    <w:pPr>
      <w:spacing w:after="0" w:line="240" w:lineRule="auto"/>
    </w:pPr>
    <w:rPr>
      <w:rFonts w:ascii="Times New Roman" w:hAnsi="Times New Roman"/>
      <w:sz w:val="24"/>
    </w:rPr>
  </w:style>
  <w:style w:type="paragraph" w:customStyle="1" w:styleId="py">
    <w:name w:val="py"/>
    <w:basedOn w:val="Normaali"/>
    <w:rsid w:val="00352E1C"/>
    <w:pPr>
      <w:spacing w:before="100" w:beforeAutospacing="1" w:after="100" w:afterAutospacing="1"/>
    </w:pPr>
    <w:rPr>
      <w:rFonts w:eastAsia="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8901">
      <w:bodyDiv w:val="1"/>
      <w:marLeft w:val="0"/>
      <w:marRight w:val="0"/>
      <w:marTop w:val="0"/>
      <w:marBottom w:val="0"/>
      <w:divBdr>
        <w:top w:val="none" w:sz="0" w:space="0" w:color="auto"/>
        <w:left w:val="none" w:sz="0" w:space="0" w:color="auto"/>
        <w:bottom w:val="none" w:sz="0" w:space="0" w:color="auto"/>
        <w:right w:val="none" w:sz="0" w:space="0" w:color="auto"/>
      </w:divBdr>
    </w:div>
    <w:div w:id="985818615">
      <w:bodyDiv w:val="1"/>
      <w:marLeft w:val="0"/>
      <w:marRight w:val="0"/>
      <w:marTop w:val="0"/>
      <w:marBottom w:val="0"/>
      <w:divBdr>
        <w:top w:val="none" w:sz="0" w:space="0" w:color="auto"/>
        <w:left w:val="none" w:sz="0" w:space="0" w:color="auto"/>
        <w:bottom w:val="none" w:sz="0" w:space="0" w:color="auto"/>
        <w:right w:val="none" w:sz="0" w:space="0" w:color="auto"/>
      </w:divBdr>
    </w:div>
    <w:div w:id="1033195229">
      <w:bodyDiv w:val="1"/>
      <w:marLeft w:val="0"/>
      <w:marRight w:val="0"/>
      <w:marTop w:val="0"/>
      <w:marBottom w:val="0"/>
      <w:divBdr>
        <w:top w:val="none" w:sz="0" w:space="0" w:color="auto"/>
        <w:left w:val="none" w:sz="0" w:space="0" w:color="auto"/>
        <w:bottom w:val="none" w:sz="0" w:space="0" w:color="auto"/>
        <w:right w:val="none" w:sz="0" w:space="0" w:color="auto"/>
      </w:divBdr>
    </w:div>
    <w:div w:id="1265848517">
      <w:bodyDiv w:val="1"/>
      <w:marLeft w:val="0"/>
      <w:marRight w:val="0"/>
      <w:marTop w:val="0"/>
      <w:marBottom w:val="0"/>
      <w:divBdr>
        <w:top w:val="none" w:sz="0" w:space="0" w:color="auto"/>
        <w:left w:val="none" w:sz="0" w:space="0" w:color="auto"/>
        <w:bottom w:val="none" w:sz="0" w:space="0" w:color="auto"/>
        <w:right w:val="none" w:sz="0" w:space="0" w:color="auto"/>
      </w:divBdr>
    </w:div>
    <w:div w:id="1279726977">
      <w:bodyDiv w:val="1"/>
      <w:marLeft w:val="0"/>
      <w:marRight w:val="0"/>
      <w:marTop w:val="0"/>
      <w:marBottom w:val="0"/>
      <w:divBdr>
        <w:top w:val="none" w:sz="0" w:space="0" w:color="auto"/>
        <w:left w:val="none" w:sz="0" w:space="0" w:color="auto"/>
        <w:bottom w:val="none" w:sz="0" w:space="0" w:color="auto"/>
        <w:right w:val="none" w:sz="0" w:space="0" w:color="auto"/>
      </w:divBdr>
    </w:div>
    <w:div w:id="1341007715">
      <w:bodyDiv w:val="1"/>
      <w:marLeft w:val="0"/>
      <w:marRight w:val="0"/>
      <w:marTop w:val="0"/>
      <w:marBottom w:val="0"/>
      <w:divBdr>
        <w:top w:val="none" w:sz="0" w:space="0" w:color="auto"/>
        <w:left w:val="none" w:sz="0" w:space="0" w:color="auto"/>
        <w:bottom w:val="none" w:sz="0" w:space="0" w:color="auto"/>
        <w:right w:val="none" w:sz="0" w:space="0" w:color="auto"/>
      </w:divBdr>
    </w:div>
    <w:div w:id="1489591520">
      <w:bodyDiv w:val="1"/>
      <w:marLeft w:val="0"/>
      <w:marRight w:val="0"/>
      <w:marTop w:val="0"/>
      <w:marBottom w:val="0"/>
      <w:divBdr>
        <w:top w:val="none" w:sz="0" w:space="0" w:color="auto"/>
        <w:left w:val="none" w:sz="0" w:space="0" w:color="auto"/>
        <w:bottom w:val="none" w:sz="0" w:space="0" w:color="auto"/>
        <w:right w:val="none" w:sz="0" w:space="0" w:color="auto"/>
      </w:divBdr>
      <w:divsChild>
        <w:div w:id="124892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348A8DB49980204CBFE0797D07EEF39E" ma:contentTypeVersion="2" ma:contentTypeDescription="Luo uusi asiakirja." ma:contentTypeScope="" ma:versionID="99391af64a914711478a77de0e1cb6e4">
  <xsd:schema xmlns:xsd="http://www.w3.org/2001/XMLSchema" xmlns:xs="http://www.w3.org/2001/XMLSchema" xmlns:p="http://schemas.microsoft.com/office/2006/metadata/properties" xmlns:ns2="c38a6601-7439-4b01-8a72-a7f3950cb83e" targetNamespace="http://schemas.microsoft.com/office/2006/metadata/properties" ma:root="true" ma:fieldsID="7613ddcee8ad8dcda97794769be99c02" ns2:_="">
    <xsd:import namespace="c38a6601-7439-4b01-8a72-a7f3950cb8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6601-7439-4b01-8a72-a7f3950c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Kamele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B4374-B1F5-4077-96AD-D76EAE50772B}">
  <ds:schemaRefs>
    <ds:schemaRef ds:uri="http://schemas.microsoft.com/office/infopath/2007/PartnerControls"/>
    <ds:schemaRef ds:uri="http://purl.org/dc/elements/1.1/"/>
    <ds:schemaRef ds:uri="http://schemas.microsoft.com/office/2006/metadata/properties"/>
    <ds:schemaRef ds:uri="http://purl.org/dc/terms/"/>
    <ds:schemaRef ds:uri="c38a6601-7439-4b01-8a72-a7f3950cb83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D6701D-C1C0-4926-992A-D67D8D97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6601-7439-4b01-8a72-a7f3950cb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4CDA5-7C35-460F-92A4-B50738E29CF2}">
  <ds:schemaRefs>
    <ds:schemaRef ds:uri="http://schemas.openxmlformats.org/officeDocument/2006/bibliography"/>
  </ds:schemaRefs>
</ds:datastoreItem>
</file>

<file path=customXml/itemProps4.xml><?xml version="1.0" encoding="utf-8"?>
<ds:datastoreItem xmlns:ds="http://schemas.openxmlformats.org/officeDocument/2006/customXml" ds:itemID="{4B6DA39E-7C26-4BA7-959F-6669FB76FBC9}">
  <ds:schemaRefs/>
</ds:datastoreItem>
</file>

<file path=customXml/itemProps5.xml><?xml version="1.0" encoding="utf-8"?>
<ds:datastoreItem xmlns:ds="http://schemas.openxmlformats.org/officeDocument/2006/customXml" ds:itemID="{6F8D9345-82BB-40A0-81AB-588B8A558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3283</Words>
  <Characters>26597</Characters>
  <Application>Microsoft Office Word</Application>
  <DocSecurity>0</DocSecurity>
  <Lines>221</Lines>
  <Paragraphs>59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Senaatti-kiinteistöt</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Kirjavainen Riitta</dc:creator>
  <cp:keywords/>
  <dc:description/>
  <cp:lastModifiedBy>Korhonen Esko</cp:lastModifiedBy>
  <cp:revision>3</cp:revision>
  <cp:lastPrinted>2015-04-09T21:59:00Z</cp:lastPrinted>
  <dcterms:created xsi:type="dcterms:W3CDTF">2022-09-02T05:32:00Z</dcterms:created>
  <dcterms:modified xsi:type="dcterms:W3CDTF">2022-09-02T05:36:00Z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aski</vt:lpwstr>
  </property>
  <property fmtid="{D5CDD505-2E9C-101B-9397-08002B2CF9AE}" pid="4" name="Protocol">
    <vt:lpwstr>off</vt:lpwstr>
  </property>
  <property fmtid="{D5CDD505-2E9C-101B-9397-08002B2CF9AE}" pid="5" name="Site">
    <vt:lpwstr>/view.aspx</vt:lpwstr>
  </property>
  <property fmtid="{D5CDD505-2E9C-101B-9397-08002B2CF9AE}" pid="6" name="FileID">
    <vt:lpwstr>510667</vt:lpwstr>
  </property>
  <property fmtid="{D5CDD505-2E9C-101B-9397-08002B2CF9AE}" pid="7" name="VerID">
    <vt:lpwstr>0</vt:lpwstr>
  </property>
  <property fmtid="{D5CDD505-2E9C-101B-9397-08002B2CF9AE}" pid="8" name="FilePath">
    <vt:lpwstr>\\SSKFILE02\Work_Prod\work\senaatti\sinkoss</vt:lpwstr>
  </property>
  <property fmtid="{D5CDD505-2E9C-101B-9397-08002B2CF9AE}" pid="9" name="FileName">
    <vt:lpwstr>344988 Sisäänvuokrauksen ehdottomat ehdot 510667_487475_0.DOCX</vt:lpwstr>
  </property>
  <property fmtid="{D5CDD505-2E9C-101B-9397-08002B2CF9AE}" pid="10" name="FullFileName">
    <vt:lpwstr>\\SSKFILE02\Work_Prod\work\senaatti\sinkoss\344988 Sisäänvuokrauksen ehdottomat ehdot 510667_487475_0.DOCX</vt:lpwstr>
  </property>
  <property fmtid="{D5CDD505-2E9C-101B-9397-08002B2CF9AE}" pid="11" name="ContentTypeId">
    <vt:lpwstr>0x010100348A8DB49980204CBFE0797D07EEF39E</vt:lpwstr>
  </property>
  <property fmtid="{D5CDD505-2E9C-101B-9397-08002B2CF9AE}" pid="12" name="AuthorIds_UIVersion_22016">
    <vt:lpwstr>20</vt:lpwstr>
  </property>
  <property fmtid="{D5CDD505-2E9C-101B-9397-08002B2CF9AE}" pid="13" name="AuthorIds_UIVersion_29696">
    <vt:lpwstr>20</vt:lpwstr>
  </property>
</Properties>
</file>